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2FB75DE" w14:textId="143F3F40" w:rsidR="00A14364" w:rsidRPr="005C5756" w:rsidRDefault="00A14364" w:rsidP="00A14364">
      <w:pPr>
        <w:pStyle w:val="a4"/>
        <w:widowControl w:val="0"/>
        <w:tabs>
          <w:tab w:val="clear" w:pos="4513"/>
          <w:tab w:val="clear" w:pos="9026"/>
          <w:tab w:val="left" w:pos="6289"/>
        </w:tabs>
        <w:snapToGrid/>
        <w:spacing w:after="0"/>
        <w:rPr>
          <w:rFonts w:ascii="Arial" w:hAnsi="Arial"/>
          <w:b/>
          <w:i/>
          <w:sz w:val="32"/>
          <w:lang w:val="sv-SE" w:eastAsia="ko-KR"/>
        </w:rPr>
      </w:pPr>
      <w:r w:rsidRPr="002510A6">
        <w:rPr>
          <w:rFonts w:ascii="Arial" w:hAnsi="Arial"/>
          <w:b/>
          <w:noProof/>
          <w:sz w:val="24"/>
          <w:lang w:val="en-US"/>
        </w:rPr>
        <w:t>3GPP T</w:t>
      </w:r>
      <w:bookmarkStart w:id="0" w:name="_Ref452454252"/>
      <w:bookmarkEnd w:id="0"/>
      <w:r w:rsidRPr="002510A6">
        <w:rPr>
          <w:rFonts w:ascii="Arial" w:hAnsi="Arial"/>
          <w:b/>
          <w:noProof/>
          <w:sz w:val="24"/>
          <w:lang w:val="en-US"/>
        </w:rPr>
        <w:t>SG-RAN WG</w:t>
      </w:r>
      <w:r w:rsidRPr="002510A6">
        <w:rPr>
          <w:rFonts w:ascii="Arial" w:hAnsi="Arial" w:hint="eastAsia"/>
          <w:b/>
          <w:noProof/>
          <w:sz w:val="24"/>
          <w:lang w:val="en-US"/>
        </w:rPr>
        <w:t>2</w:t>
      </w:r>
      <w:r w:rsidRPr="002510A6">
        <w:rPr>
          <w:rFonts w:ascii="Arial" w:hAnsi="Arial"/>
          <w:b/>
          <w:noProof/>
          <w:sz w:val="24"/>
          <w:lang w:val="en-US"/>
        </w:rPr>
        <w:t xml:space="preserve"> </w:t>
      </w:r>
      <w:r>
        <w:rPr>
          <w:rFonts w:ascii="Arial" w:hAnsi="Arial" w:hint="eastAsia"/>
          <w:b/>
          <w:noProof/>
          <w:sz w:val="24"/>
          <w:lang w:val="en-US" w:eastAsia="ko-KR"/>
        </w:rPr>
        <w:t>#</w:t>
      </w:r>
      <w:r>
        <w:rPr>
          <w:rFonts w:ascii="Arial" w:hAnsi="Arial"/>
          <w:b/>
          <w:noProof/>
          <w:sz w:val="24"/>
          <w:lang w:val="en-US" w:eastAsia="ko-KR"/>
        </w:rPr>
        <w:t>10</w:t>
      </w:r>
      <w:r w:rsidR="00B348B5">
        <w:rPr>
          <w:rFonts w:ascii="Arial" w:hAnsi="Arial"/>
          <w:b/>
          <w:noProof/>
          <w:sz w:val="24"/>
          <w:lang w:val="en-US" w:eastAsia="ko-KR"/>
        </w:rPr>
        <w:t>5</w:t>
      </w:r>
      <w:r w:rsidR="008236F4">
        <w:rPr>
          <w:rFonts w:ascii="Arial" w:hAnsi="Arial"/>
          <w:b/>
          <w:noProof/>
          <w:sz w:val="24"/>
          <w:lang w:val="en-US" w:eastAsia="ko-KR"/>
        </w:rPr>
        <w:t>bis</w:t>
      </w:r>
      <w:r>
        <w:rPr>
          <w:b/>
          <w:sz w:val="24"/>
          <w:lang w:val="sv-SE"/>
        </w:rPr>
        <w:tab/>
      </w:r>
      <w:r>
        <w:rPr>
          <w:b/>
          <w:sz w:val="24"/>
          <w:lang w:val="sv-SE"/>
        </w:rPr>
        <w:tab/>
      </w:r>
      <w:r>
        <w:rPr>
          <w:b/>
          <w:sz w:val="24"/>
          <w:lang w:val="sv-SE"/>
        </w:rPr>
        <w:tab/>
      </w:r>
      <w:r>
        <w:rPr>
          <w:rFonts w:hint="eastAsia"/>
          <w:b/>
          <w:sz w:val="24"/>
          <w:lang w:val="sv-SE" w:eastAsia="ko-KR"/>
        </w:rPr>
        <w:t xml:space="preserve"> </w:t>
      </w:r>
      <w:r w:rsidR="002C7EEA">
        <w:rPr>
          <w:b/>
          <w:sz w:val="24"/>
          <w:lang w:val="sv-SE" w:eastAsia="ko-KR"/>
        </w:rPr>
        <w:t xml:space="preserve">   </w:t>
      </w:r>
      <w:r w:rsidR="005559A3">
        <w:rPr>
          <w:b/>
          <w:sz w:val="24"/>
          <w:lang w:val="sv-SE" w:eastAsia="ko-KR"/>
        </w:rPr>
        <w:t xml:space="preserve">    </w:t>
      </w:r>
      <w:r w:rsidR="00B93DD4">
        <w:rPr>
          <w:rFonts w:ascii="Arial" w:hAnsi="Arial"/>
          <w:b/>
          <w:i/>
          <w:sz w:val="24"/>
          <w:lang w:val="sv-SE" w:eastAsia="ko-KR"/>
        </w:rPr>
        <w:t>R2-</w:t>
      </w:r>
      <w:r w:rsidR="00554043">
        <w:rPr>
          <w:rFonts w:ascii="Arial" w:hAnsi="Arial"/>
          <w:b/>
          <w:i/>
          <w:sz w:val="24"/>
          <w:lang w:val="sv-SE" w:eastAsia="ko-KR"/>
        </w:rPr>
        <w:t>1905081</w:t>
      </w:r>
    </w:p>
    <w:p w14:paraId="63C0C9A4" w14:textId="7B5DC9A1" w:rsidR="008577AC" w:rsidRDefault="008236F4" w:rsidP="003A5BE5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en-US"/>
        </w:rPr>
      </w:pPr>
      <w:r>
        <w:rPr>
          <w:rFonts w:cs="Arial"/>
          <w:b/>
          <w:sz w:val="24"/>
          <w:szCs w:val="28"/>
          <w:lang w:val="pt-PT"/>
        </w:rPr>
        <w:t>Xi’an, China, April 8</w:t>
      </w:r>
      <w:r w:rsidR="00B36400" w:rsidRPr="00B36400">
        <w:rPr>
          <w:rFonts w:cs="Arial"/>
          <w:b/>
          <w:sz w:val="24"/>
          <w:szCs w:val="28"/>
          <w:lang w:val="pt-PT"/>
        </w:rPr>
        <w:t>th</w:t>
      </w:r>
      <w:r>
        <w:rPr>
          <w:rFonts w:cs="Arial"/>
          <w:b/>
          <w:sz w:val="24"/>
          <w:szCs w:val="28"/>
          <w:lang w:val="pt-PT"/>
        </w:rPr>
        <w:t xml:space="preserve"> – 12t</w:t>
      </w:r>
      <w:r w:rsidRPr="00B36400">
        <w:rPr>
          <w:rFonts w:cs="Arial"/>
          <w:b/>
          <w:sz w:val="24"/>
          <w:szCs w:val="28"/>
          <w:lang w:val="pt-PT"/>
        </w:rPr>
        <w:t>h</w:t>
      </w:r>
      <w:r>
        <w:rPr>
          <w:rFonts w:cs="Arial"/>
          <w:b/>
          <w:sz w:val="24"/>
          <w:szCs w:val="28"/>
          <w:lang w:val="pt-PT"/>
        </w:rPr>
        <w:t>, 2019</w:t>
      </w:r>
    </w:p>
    <w:p w14:paraId="35E23088" w14:textId="77777777" w:rsidR="003A5BE5" w:rsidRPr="00B36400" w:rsidRDefault="003A5BE5" w:rsidP="003A5BE5">
      <w:pPr>
        <w:pStyle w:val="CRCoverPage"/>
        <w:tabs>
          <w:tab w:val="right" w:pos="9639"/>
        </w:tabs>
        <w:spacing w:after="0"/>
        <w:rPr>
          <w:rFonts w:eastAsia="맑은 고딕"/>
          <w:b/>
          <w:noProof/>
          <w:sz w:val="24"/>
          <w:lang w:eastAsia="ko-KR"/>
        </w:rPr>
      </w:pPr>
    </w:p>
    <w:p w14:paraId="255F2952" w14:textId="0B91F0ED" w:rsidR="006133EF" w:rsidRPr="00DB491B" w:rsidRDefault="006133EF" w:rsidP="006133EF">
      <w:pPr>
        <w:tabs>
          <w:tab w:val="left" w:pos="1985"/>
        </w:tabs>
        <w:spacing w:after="60" w:line="288" w:lineRule="auto"/>
        <w:rPr>
          <w:rFonts w:ascii="Arial" w:hAnsi="Arial" w:cs="Arial"/>
          <w:b/>
          <w:noProof/>
          <w:sz w:val="24"/>
          <w:szCs w:val="28"/>
          <w:lang w:val="en-US" w:eastAsia="ko-KR"/>
        </w:rPr>
      </w:pPr>
      <w:r w:rsidRPr="00DB491B">
        <w:rPr>
          <w:rFonts w:ascii="Arial" w:hAnsi="Arial" w:cs="Arial"/>
          <w:b/>
          <w:noProof/>
          <w:sz w:val="24"/>
          <w:szCs w:val="28"/>
          <w:lang w:val="en-US" w:eastAsia="ko-KR"/>
        </w:rPr>
        <w:t>Agenda Item</w:t>
      </w:r>
      <w:r w:rsidRPr="00DB491B">
        <w:rPr>
          <w:rFonts w:ascii="Arial" w:hAnsi="Arial" w:cs="Arial"/>
          <w:b/>
          <w:noProof/>
          <w:sz w:val="24"/>
          <w:szCs w:val="28"/>
          <w:lang w:val="en-US" w:eastAsia="ko-KR"/>
        </w:rPr>
        <w:tab/>
        <w:t xml:space="preserve">: </w:t>
      </w:r>
      <w:r w:rsidR="00B50DF4">
        <w:rPr>
          <w:rFonts w:ascii="Arial" w:hAnsi="Arial" w:cs="Arial"/>
          <w:b/>
          <w:noProof/>
          <w:sz w:val="24"/>
          <w:szCs w:val="28"/>
          <w:lang w:val="en-US" w:eastAsia="ko-KR"/>
        </w:rPr>
        <w:t>11.10.3</w:t>
      </w:r>
      <w:r w:rsidR="00B014E4">
        <w:rPr>
          <w:rFonts w:ascii="Arial" w:hAnsi="Arial" w:cs="Arial"/>
          <w:b/>
          <w:noProof/>
          <w:sz w:val="24"/>
          <w:szCs w:val="28"/>
          <w:lang w:val="en-US" w:eastAsia="ko-KR"/>
        </w:rPr>
        <w:tab/>
      </w:r>
      <w:r w:rsidR="00B75867" w:rsidRPr="00DB491B">
        <w:rPr>
          <w:rFonts w:ascii="Arial" w:hAnsi="Arial" w:cs="Arial"/>
          <w:b/>
          <w:noProof/>
          <w:sz w:val="24"/>
          <w:szCs w:val="28"/>
          <w:lang w:val="en-US" w:eastAsia="ko-KR"/>
        </w:rPr>
        <w:t>(</w:t>
      </w:r>
      <w:r w:rsidR="00B50DF4" w:rsidRPr="00B50DF4">
        <w:rPr>
          <w:rFonts w:ascii="Arial" w:hAnsi="Arial" w:cs="Arial"/>
          <w:b/>
          <w:noProof/>
          <w:sz w:val="24"/>
          <w:szCs w:val="28"/>
          <w:lang w:val="en-US" w:eastAsia="ko-KR"/>
        </w:rPr>
        <w:t>LTE_NR_DC_CA_enh-Core</w:t>
      </w:r>
      <w:r w:rsidR="00B75867" w:rsidRPr="00DB491B">
        <w:rPr>
          <w:rFonts w:ascii="Arial" w:hAnsi="Arial" w:cs="Arial"/>
          <w:b/>
          <w:noProof/>
          <w:sz w:val="24"/>
          <w:szCs w:val="28"/>
          <w:lang w:val="en-US" w:eastAsia="ko-KR"/>
        </w:rPr>
        <w:t>)</w:t>
      </w:r>
    </w:p>
    <w:p w14:paraId="4293D978" w14:textId="27ACC370" w:rsidR="00215D97" w:rsidRPr="00DB491B" w:rsidRDefault="00215D97" w:rsidP="00215D97">
      <w:pPr>
        <w:tabs>
          <w:tab w:val="left" w:pos="1985"/>
        </w:tabs>
        <w:spacing w:after="60" w:line="288" w:lineRule="auto"/>
        <w:rPr>
          <w:rFonts w:ascii="Arial" w:hAnsi="Arial" w:cs="Arial"/>
          <w:b/>
          <w:noProof/>
          <w:sz w:val="24"/>
          <w:szCs w:val="28"/>
          <w:lang w:val="en-US" w:eastAsia="ko-KR"/>
        </w:rPr>
      </w:pPr>
      <w:r w:rsidRPr="00DB491B">
        <w:rPr>
          <w:rFonts w:ascii="Arial" w:hAnsi="Arial" w:cs="Arial"/>
          <w:b/>
          <w:noProof/>
          <w:sz w:val="24"/>
          <w:szCs w:val="28"/>
          <w:lang w:val="en-US" w:eastAsia="ko-KR"/>
        </w:rPr>
        <w:t>Source</w:t>
      </w:r>
      <w:r w:rsidRPr="00DB491B">
        <w:rPr>
          <w:rFonts w:ascii="Arial" w:hAnsi="Arial" w:cs="Arial"/>
          <w:b/>
          <w:noProof/>
          <w:sz w:val="24"/>
          <w:szCs w:val="28"/>
          <w:lang w:val="en-US" w:eastAsia="ko-KR"/>
        </w:rPr>
        <w:tab/>
        <w:t xml:space="preserve">: </w:t>
      </w:r>
      <w:r w:rsidR="00080C6F" w:rsidRPr="00DB491B">
        <w:rPr>
          <w:rFonts w:ascii="Arial" w:hAnsi="Arial" w:cs="Arial"/>
          <w:b/>
          <w:noProof/>
          <w:sz w:val="24"/>
          <w:szCs w:val="28"/>
          <w:lang w:val="en-US" w:eastAsia="ko-KR"/>
        </w:rPr>
        <w:t>LG Electronics Inc.</w:t>
      </w:r>
      <w:bookmarkStart w:id="1" w:name="_GoBack"/>
      <w:bookmarkEnd w:id="1"/>
    </w:p>
    <w:p w14:paraId="713F5A53" w14:textId="14C75EE9" w:rsidR="00EC5485" w:rsidRDefault="00913129" w:rsidP="00215D97">
      <w:pPr>
        <w:tabs>
          <w:tab w:val="left" w:pos="1985"/>
        </w:tabs>
        <w:spacing w:after="60" w:line="288" w:lineRule="auto"/>
        <w:rPr>
          <w:rFonts w:ascii="Arial" w:hAnsi="Arial" w:cs="Arial"/>
          <w:b/>
          <w:noProof/>
          <w:sz w:val="24"/>
          <w:szCs w:val="28"/>
          <w:lang w:val="en-US" w:eastAsia="ko-KR"/>
        </w:rPr>
      </w:pPr>
      <w:r>
        <w:rPr>
          <w:rFonts w:ascii="Arial" w:hAnsi="Arial" w:cs="Arial"/>
          <w:b/>
          <w:noProof/>
          <w:sz w:val="24"/>
          <w:szCs w:val="28"/>
          <w:lang w:val="en-US" w:eastAsia="ko-KR"/>
        </w:rPr>
        <w:t>Title</w:t>
      </w:r>
      <w:r>
        <w:rPr>
          <w:rFonts w:ascii="Arial" w:hAnsi="Arial" w:cs="Arial"/>
          <w:b/>
          <w:noProof/>
          <w:sz w:val="24"/>
          <w:szCs w:val="28"/>
          <w:lang w:val="en-US" w:eastAsia="ko-KR"/>
        </w:rPr>
        <w:tab/>
        <w:t xml:space="preserve">: </w:t>
      </w:r>
      <w:r w:rsidR="00240790">
        <w:rPr>
          <w:rFonts w:ascii="Arial" w:hAnsi="Arial" w:cs="Arial"/>
          <w:b/>
          <w:noProof/>
          <w:sz w:val="24"/>
          <w:szCs w:val="28"/>
          <w:lang w:val="en-US" w:eastAsia="ko-KR"/>
        </w:rPr>
        <w:t>Adva</w:t>
      </w:r>
      <w:r w:rsidR="00D5538B">
        <w:rPr>
          <w:rFonts w:ascii="Arial" w:hAnsi="Arial" w:cs="Arial"/>
          <w:b/>
          <w:noProof/>
          <w:sz w:val="24"/>
          <w:szCs w:val="28"/>
          <w:lang w:val="en-US" w:eastAsia="ko-KR"/>
        </w:rPr>
        <w:t>n</w:t>
      </w:r>
      <w:r w:rsidR="00240790">
        <w:rPr>
          <w:rFonts w:ascii="Arial" w:hAnsi="Arial" w:cs="Arial"/>
          <w:b/>
          <w:noProof/>
          <w:sz w:val="24"/>
          <w:szCs w:val="28"/>
          <w:lang w:val="en-US" w:eastAsia="ko-KR"/>
        </w:rPr>
        <w:t>tages of essential information reporting</w:t>
      </w:r>
    </w:p>
    <w:p w14:paraId="5BFD0438" w14:textId="26791BFD" w:rsidR="00215D97" w:rsidRPr="00DB491B" w:rsidRDefault="005E463B" w:rsidP="00215D97">
      <w:pPr>
        <w:tabs>
          <w:tab w:val="left" w:pos="1985"/>
        </w:tabs>
        <w:spacing w:after="60" w:line="288" w:lineRule="auto"/>
        <w:rPr>
          <w:rFonts w:ascii="Arial" w:hAnsi="Arial" w:cs="Arial"/>
          <w:b/>
          <w:noProof/>
          <w:sz w:val="24"/>
          <w:szCs w:val="28"/>
          <w:lang w:val="en-US" w:eastAsia="ko-KR"/>
        </w:rPr>
      </w:pPr>
      <w:r w:rsidRPr="00DB491B">
        <w:rPr>
          <w:rFonts w:ascii="Arial" w:hAnsi="Arial" w:cs="Arial"/>
          <w:b/>
          <w:noProof/>
          <w:sz w:val="24"/>
          <w:szCs w:val="28"/>
          <w:lang w:val="en-US" w:eastAsia="ko-KR"/>
        </w:rPr>
        <w:t>Document for</w:t>
      </w:r>
      <w:r w:rsidRPr="00DB491B">
        <w:rPr>
          <w:rFonts w:ascii="Arial" w:hAnsi="Arial" w:cs="Arial"/>
          <w:b/>
          <w:noProof/>
          <w:sz w:val="24"/>
          <w:szCs w:val="28"/>
          <w:lang w:val="en-US" w:eastAsia="ko-KR"/>
        </w:rPr>
        <w:tab/>
        <w:t>: Discussion and Decision</w:t>
      </w:r>
    </w:p>
    <w:p w14:paraId="1497D10E" w14:textId="3590E48F" w:rsidR="0013687D" w:rsidRDefault="007D6B25" w:rsidP="0013687D">
      <w:pPr>
        <w:pStyle w:val="1"/>
        <w:rPr>
          <w:rFonts w:ascii="Times New Roman" w:hAnsi="Times New Roman"/>
          <w:lang w:val="en-US" w:eastAsia="ko-KR"/>
        </w:rPr>
      </w:pPr>
      <w:r>
        <w:rPr>
          <w:lang w:val="en-US"/>
        </w:rPr>
        <w:t>1.</w:t>
      </w:r>
      <w:r>
        <w:rPr>
          <w:lang w:val="en-US"/>
        </w:rPr>
        <w:tab/>
      </w:r>
      <w:r w:rsidR="0013687D">
        <w:rPr>
          <w:rFonts w:hint="eastAsia"/>
          <w:lang w:val="en-US" w:eastAsia="ko-KR"/>
        </w:rPr>
        <w:t>Introduction</w:t>
      </w:r>
    </w:p>
    <w:p w14:paraId="32D463BE" w14:textId="67952F65" w:rsidR="00BD64BF" w:rsidRDefault="00BD64BF" w:rsidP="00FA4453">
      <w:pPr>
        <w:pStyle w:val="Doc-text2"/>
        <w:ind w:left="0" w:firstLine="0"/>
      </w:pPr>
      <w:r>
        <w:rPr>
          <w:rFonts w:ascii="Times New Roman" w:hAnsi="Times New Roman"/>
          <w:lang w:eastAsia="ko-KR"/>
        </w:rPr>
        <w:t>I</w:t>
      </w:r>
      <w:r w:rsidR="00B94A35">
        <w:rPr>
          <w:rFonts w:ascii="Times New Roman" w:hAnsi="Times New Roman"/>
          <w:lang w:eastAsia="ko-KR"/>
        </w:rPr>
        <w:t xml:space="preserve">n RAN2#105 </w:t>
      </w:r>
      <w:r>
        <w:rPr>
          <w:rFonts w:ascii="Times New Roman" w:hAnsi="Times New Roman"/>
          <w:lang w:eastAsia="ko-KR"/>
        </w:rPr>
        <w:t xml:space="preserve">[1], </w:t>
      </w:r>
      <w:r w:rsidRPr="00913129">
        <w:rPr>
          <w:rFonts w:ascii="Times New Roman" w:hAnsi="Times New Roman"/>
          <w:lang w:eastAsia="ko-KR"/>
        </w:rPr>
        <w:t>following agreements were mad</w:t>
      </w:r>
      <w:r>
        <w:rPr>
          <w:rFonts w:ascii="Times New Roman" w:hAnsi="Times New Roman"/>
          <w:lang w:eastAsia="ko-KR"/>
        </w:rPr>
        <w:t xml:space="preserve">e regarding to </w:t>
      </w:r>
      <w:r w:rsidRPr="00EF1E17">
        <w:rPr>
          <w:rFonts w:ascii="Times New Roman" w:hAnsi="Times New Roman"/>
          <w:lang w:eastAsia="ko-KR"/>
        </w:rPr>
        <w:t>early measurement reporting in UE_IDLE</w:t>
      </w:r>
      <w:r w:rsidR="0011698A">
        <w:rPr>
          <w:rFonts w:ascii="Times New Roman" w:hAnsi="Times New Roman"/>
          <w:lang w:eastAsia="ko-KR"/>
        </w:rPr>
        <w:t>. In consequence</w:t>
      </w:r>
      <w:r>
        <w:rPr>
          <w:rFonts w:ascii="Times New Roman" w:hAnsi="Times New Roman"/>
          <w:lang w:eastAsia="ko-KR"/>
        </w:rPr>
        <w:t xml:space="preserve">, </w:t>
      </w:r>
      <w:r w:rsidR="00510128">
        <w:rPr>
          <w:rFonts w:ascii="Times New Roman" w:hAnsi="Times New Roman"/>
          <w:lang w:eastAsia="ko-KR"/>
        </w:rPr>
        <w:t>email discussion</w:t>
      </w:r>
      <w:r w:rsidR="00852280">
        <w:rPr>
          <w:rFonts w:ascii="Times New Roman" w:hAnsi="Times New Roman"/>
          <w:lang w:eastAsia="ko-KR"/>
        </w:rPr>
        <w:t xml:space="preserve"> was done </w:t>
      </w:r>
      <w:r>
        <w:rPr>
          <w:rFonts w:ascii="Times New Roman" w:hAnsi="Times New Roman"/>
          <w:lang w:eastAsia="ko-KR"/>
        </w:rPr>
        <w:t>[2].</w:t>
      </w:r>
    </w:p>
    <w:p w14:paraId="0C4C3390" w14:textId="77777777" w:rsidR="00BD64BF" w:rsidRDefault="00BD64BF" w:rsidP="00FA4453">
      <w:pPr>
        <w:pStyle w:val="Doc-text2"/>
        <w:ind w:left="0" w:firstLine="0"/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9631"/>
      </w:tblGrid>
      <w:tr w:rsidR="00BD64BF" w14:paraId="35E95CE1" w14:textId="77777777" w:rsidTr="00BD64BF">
        <w:tc>
          <w:tcPr>
            <w:tcW w:w="9631" w:type="dxa"/>
          </w:tcPr>
          <w:p w14:paraId="2BA39DDD" w14:textId="463636B7" w:rsidR="00BD64BF" w:rsidRDefault="00BD64BF" w:rsidP="00BD64BF">
            <w:r>
              <w:t>For IDLE/INACTIVE</w:t>
            </w:r>
          </w:p>
          <w:p w14:paraId="5DFDAD12" w14:textId="2FA9F1F4" w:rsidR="00BD64BF" w:rsidRDefault="00BD64BF" w:rsidP="00BD64BF">
            <w:pPr>
              <w:ind w:leftChars="50" w:left="100"/>
            </w:pPr>
            <w:r>
              <w:t>1 Rel-16 early measurement configuration may contain both NR and LTE configuration, only NR configuration or only LTE configuration, to support various MR-DC an</w:t>
            </w:r>
            <w:r w:rsidR="00B014E4">
              <w:t xml:space="preserve">d CA scenario. FFS on details. </w:t>
            </w:r>
            <w:r>
              <w:t>IDLE mode and INACTIVE mode details will be discussed separately</w:t>
            </w:r>
          </w:p>
          <w:p w14:paraId="67E5770F" w14:textId="4A61B9BA" w:rsidR="00BD64BF" w:rsidRDefault="00BD64BF" w:rsidP="00BD64BF">
            <w:pPr>
              <w:ind w:leftChars="50" w:left="100"/>
            </w:pPr>
            <w:r>
              <w:t>2 NR early measurement configuration should include NR specific measurement parameters configurations.</w:t>
            </w:r>
          </w:p>
          <w:p w14:paraId="7B33621A" w14:textId="023DAD32" w:rsidR="00BD64BF" w:rsidRPr="004314D9" w:rsidRDefault="00BD64BF" w:rsidP="00913129">
            <w:pPr>
              <w:ind w:firstLineChars="50" w:firstLine="100"/>
            </w:pPr>
            <w:r>
              <w:t>3 Available beam and cell level measurement results can be included in early measurement reporting if configured</w:t>
            </w:r>
          </w:p>
          <w:p w14:paraId="13FEED7C" w14:textId="77777777" w:rsidR="00BD64BF" w:rsidRDefault="00BD64BF" w:rsidP="00FA4453">
            <w:pPr>
              <w:pStyle w:val="Doc-text2"/>
              <w:ind w:left="0" w:firstLine="0"/>
            </w:pPr>
          </w:p>
        </w:tc>
      </w:tr>
    </w:tbl>
    <w:p w14:paraId="6D21EDA1" w14:textId="26CF9D76" w:rsidR="00A367D9" w:rsidRDefault="00A367D9" w:rsidP="00A367D9">
      <w:pPr>
        <w:rPr>
          <w:lang w:eastAsia="ko-KR"/>
        </w:rPr>
      </w:pPr>
    </w:p>
    <w:p w14:paraId="294DC15B" w14:textId="7F59C4D8" w:rsidR="004043A9" w:rsidRDefault="00F82D14" w:rsidP="007D6B25">
      <w:pPr>
        <w:pStyle w:val="1"/>
        <w:rPr>
          <w:lang w:val="en-US"/>
        </w:rPr>
      </w:pPr>
      <w:r>
        <w:rPr>
          <w:rFonts w:hint="eastAsia"/>
          <w:lang w:val="en-US"/>
        </w:rPr>
        <w:t>2</w:t>
      </w:r>
      <w:r w:rsidR="0013687D">
        <w:rPr>
          <w:lang w:val="en-US"/>
        </w:rPr>
        <w:t>.</w:t>
      </w:r>
      <w:bookmarkStart w:id="2" w:name="_Toc476230925"/>
      <w:r w:rsidR="000E73A2">
        <w:rPr>
          <w:lang w:val="en-US"/>
        </w:rPr>
        <w:t xml:space="preserve"> </w:t>
      </w:r>
      <w:r w:rsidR="007D6B25">
        <w:rPr>
          <w:lang w:val="en-US"/>
        </w:rPr>
        <w:tab/>
      </w:r>
      <w:r w:rsidR="007D6B25" w:rsidRPr="007D6B25">
        <w:rPr>
          <w:lang w:val="en-US"/>
        </w:rPr>
        <w:t>Discussion</w:t>
      </w:r>
    </w:p>
    <w:p w14:paraId="3558D6C9" w14:textId="479BEF1A" w:rsidR="005733BA" w:rsidRDefault="007D6B25" w:rsidP="000E73A2">
      <w:pPr>
        <w:rPr>
          <w:b/>
          <w:lang w:val="en-US"/>
        </w:rPr>
      </w:pPr>
      <w:r w:rsidRPr="003C2105">
        <w:t xml:space="preserve">In this contribution, </w:t>
      </w:r>
      <w:r w:rsidR="003C2105" w:rsidRPr="003C2105">
        <w:t>we would like to perform benefits of essential information reporting before security activation.</w:t>
      </w:r>
      <w:r w:rsidR="003C2105">
        <w:t xml:space="preserve"> Benefits are analysed with latency aspect and PDCP version change aspects.</w:t>
      </w:r>
      <w:r w:rsidR="005733BA">
        <w:t xml:space="preserve"> Detail contents of essential information</w:t>
      </w:r>
      <w:r w:rsidR="00395C37">
        <w:t xml:space="preserve"> and security issue are </w:t>
      </w:r>
      <w:r w:rsidR="005733BA">
        <w:t>described in [</w:t>
      </w:r>
      <w:r w:rsidR="00FE1239">
        <w:t>5</w:t>
      </w:r>
      <w:r w:rsidR="005733BA">
        <w:t>]</w:t>
      </w:r>
      <w:bookmarkEnd w:id="2"/>
      <w:r w:rsidR="00395C37">
        <w:t>.</w:t>
      </w:r>
    </w:p>
    <w:p w14:paraId="4218FE69" w14:textId="77777777" w:rsidR="005733BA" w:rsidRPr="005733BA" w:rsidRDefault="005733BA" w:rsidP="000E73A2">
      <w:pPr>
        <w:rPr>
          <w:b/>
          <w:lang w:val="en-US"/>
        </w:rPr>
      </w:pPr>
    </w:p>
    <w:p w14:paraId="1E7852D2" w14:textId="5DC3A333" w:rsidR="000E73A2" w:rsidRPr="007D6B25" w:rsidRDefault="000E73A2" w:rsidP="000E73A2">
      <w:pPr>
        <w:rPr>
          <w:rFonts w:ascii="Arial" w:hAnsi="Arial" w:cs="Arial"/>
          <w:sz w:val="32"/>
          <w:szCs w:val="28"/>
          <w:lang w:eastAsia="ko-KR"/>
        </w:rPr>
      </w:pPr>
      <w:r w:rsidRPr="007D6B25">
        <w:rPr>
          <w:rFonts w:ascii="Arial" w:hAnsi="Arial" w:cs="Arial"/>
          <w:sz w:val="32"/>
          <w:szCs w:val="28"/>
          <w:lang w:eastAsia="ko-KR"/>
        </w:rPr>
        <w:t>2.</w:t>
      </w:r>
      <w:r w:rsidR="005733BA">
        <w:rPr>
          <w:rFonts w:ascii="Arial" w:hAnsi="Arial" w:cs="Arial"/>
          <w:sz w:val="32"/>
          <w:szCs w:val="28"/>
          <w:lang w:eastAsia="ko-KR"/>
        </w:rPr>
        <w:t>1</w:t>
      </w:r>
      <w:r w:rsidRPr="007D6B25">
        <w:rPr>
          <w:rFonts w:ascii="Arial" w:hAnsi="Arial" w:cs="Arial"/>
          <w:sz w:val="32"/>
          <w:szCs w:val="28"/>
          <w:lang w:eastAsia="ko-KR"/>
        </w:rPr>
        <w:t xml:space="preserve"> </w:t>
      </w:r>
      <w:r w:rsidR="001C5E07">
        <w:rPr>
          <w:rFonts w:ascii="Arial" w:hAnsi="Arial" w:cs="Arial"/>
          <w:sz w:val="32"/>
          <w:szCs w:val="28"/>
          <w:lang w:eastAsia="ko-KR"/>
        </w:rPr>
        <w:t xml:space="preserve">Analysis of </w:t>
      </w:r>
      <w:r w:rsidRPr="007D6B25">
        <w:rPr>
          <w:rFonts w:ascii="Arial" w:hAnsi="Arial" w:cs="Arial"/>
          <w:sz w:val="32"/>
          <w:szCs w:val="28"/>
          <w:lang w:eastAsia="ko-KR"/>
        </w:rPr>
        <w:t>Benefits</w:t>
      </w:r>
    </w:p>
    <w:p w14:paraId="52494C64" w14:textId="22425624" w:rsidR="000E73A2" w:rsidRPr="007D6B25" w:rsidRDefault="000E73A2" w:rsidP="005D335F">
      <w:pPr>
        <w:rPr>
          <w:rFonts w:ascii="Arial" w:hAnsi="Arial" w:cs="Arial"/>
          <w:sz w:val="28"/>
          <w:szCs w:val="28"/>
          <w:lang w:eastAsia="ko-KR"/>
        </w:rPr>
      </w:pPr>
      <w:r w:rsidRPr="007D6B25">
        <w:rPr>
          <w:rFonts w:ascii="Arial" w:hAnsi="Arial" w:cs="Arial" w:hint="eastAsia"/>
          <w:sz w:val="28"/>
          <w:szCs w:val="28"/>
          <w:lang w:eastAsia="ko-KR"/>
        </w:rPr>
        <w:t>2.2.1</w:t>
      </w:r>
      <w:r w:rsidRPr="007D6B25">
        <w:rPr>
          <w:rFonts w:ascii="Arial" w:hAnsi="Arial" w:cs="Arial"/>
          <w:sz w:val="28"/>
          <w:szCs w:val="28"/>
          <w:lang w:eastAsia="ko-KR"/>
        </w:rPr>
        <w:t xml:space="preserve"> Latency aspect</w:t>
      </w:r>
    </w:p>
    <w:p w14:paraId="31EE15E5" w14:textId="78514584" w:rsidR="00386AB0" w:rsidRDefault="00A72AF2" w:rsidP="005D335F">
      <w:pPr>
        <w:rPr>
          <w:lang w:eastAsia="ko-KR"/>
        </w:rPr>
      </w:pPr>
      <w:r>
        <w:rPr>
          <w:rFonts w:hint="eastAsia"/>
          <w:lang w:eastAsia="ko-KR"/>
        </w:rPr>
        <w:t xml:space="preserve">If </w:t>
      </w:r>
      <w:r>
        <w:rPr>
          <w:lang w:eastAsia="ko-KR"/>
        </w:rPr>
        <w:t>RAN2 adopts the concept of early reporting before security activation</w:t>
      </w:r>
      <w:r w:rsidR="00395C37">
        <w:rPr>
          <w:lang w:eastAsia="ko-KR"/>
        </w:rPr>
        <w:t xml:space="preserve"> in MR-DC</w:t>
      </w:r>
      <w:r>
        <w:rPr>
          <w:lang w:eastAsia="ko-KR"/>
        </w:rPr>
        <w:t xml:space="preserve">, there is latency gain compared to legacy Rel-15 </w:t>
      </w:r>
      <w:proofErr w:type="spellStart"/>
      <w:r>
        <w:rPr>
          <w:lang w:eastAsia="ko-KR"/>
        </w:rPr>
        <w:t>euCA</w:t>
      </w:r>
      <w:proofErr w:type="spellEnd"/>
      <w:r>
        <w:rPr>
          <w:lang w:eastAsia="ko-KR"/>
        </w:rPr>
        <w:t xml:space="preserve"> procedure.</w:t>
      </w:r>
      <w:r w:rsidR="003C2105">
        <w:rPr>
          <w:lang w:eastAsia="ko-KR"/>
        </w:rPr>
        <w:t xml:space="preserve"> If </w:t>
      </w:r>
      <w:r>
        <w:rPr>
          <w:lang w:eastAsia="ko-KR"/>
        </w:rPr>
        <w:t>early reporting</w:t>
      </w:r>
      <w:r w:rsidR="003C2105">
        <w:rPr>
          <w:lang w:eastAsia="ko-KR"/>
        </w:rPr>
        <w:t xml:space="preserve"> is supported</w:t>
      </w:r>
      <w:r>
        <w:rPr>
          <w:lang w:eastAsia="ko-KR"/>
        </w:rPr>
        <w:t xml:space="preserve">, </w:t>
      </w:r>
      <w:r w:rsidR="003C2105">
        <w:rPr>
          <w:lang w:eastAsia="ko-KR"/>
        </w:rPr>
        <w:t xml:space="preserve">upon receiving the MSG5, </w:t>
      </w:r>
      <w:r>
        <w:rPr>
          <w:lang w:eastAsia="ko-KR"/>
        </w:rPr>
        <w:t xml:space="preserve">network </w:t>
      </w:r>
      <w:r w:rsidR="003C2105">
        <w:rPr>
          <w:lang w:eastAsia="ko-KR"/>
        </w:rPr>
        <w:t xml:space="preserve">can </w:t>
      </w:r>
      <w:r>
        <w:rPr>
          <w:lang w:eastAsia="ko-KR"/>
        </w:rPr>
        <w:t xml:space="preserve">initiate </w:t>
      </w:r>
      <w:r w:rsidR="007D41C8">
        <w:rPr>
          <w:lang w:eastAsia="ko-KR"/>
        </w:rPr>
        <w:t xml:space="preserve">to perform </w:t>
      </w:r>
      <w:r>
        <w:rPr>
          <w:lang w:eastAsia="ko-KR"/>
        </w:rPr>
        <w:t>DC or CA setup procedure</w:t>
      </w:r>
      <w:r w:rsidR="003C2105">
        <w:rPr>
          <w:lang w:eastAsia="ko-KR"/>
        </w:rPr>
        <w:t xml:space="preserve"> from MSG5</w:t>
      </w:r>
      <w:r w:rsidR="007D41C8">
        <w:rPr>
          <w:lang w:eastAsia="ko-KR"/>
        </w:rPr>
        <w:t xml:space="preserve">. In contrast, </w:t>
      </w:r>
      <w:r w:rsidR="003C2105">
        <w:rPr>
          <w:lang w:eastAsia="ko-KR"/>
        </w:rPr>
        <w:t xml:space="preserve">in </w:t>
      </w:r>
      <w:proofErr w:type="spellStart"/>
      <w:r w:rsidR="007D41C8">
        <w:rPr>
          <w:lang w:eastAsia="ko-KR"/>
        </w:rPr>
        <w:t>euCA</w:t>
      </w:r>
      <w:proofErr w:type="spellEnd"/>
      <w:r w:rsidR="007D41C8">
        <w:rPr>
          <w:lang w:eastAsia="ko-KR"/>
        </w:rPr>
        <w:t xml:space="preserve"> procedure, network begins to perform CA setup procedure upon receiving measurement results (i.e.</w:t>
      </w:r>
      <w:r w:rsidR="007D41C8" w:rsidRPr="007D41C8">
        <w:t xml:space="preserve"> </w:t>
      </w:r>
      <w:proofErr w:type="spellStart"/>
      <w:r w:rsidR="007D41C8" w:rsidRPr="007D41C8">
        <w:rPr>
          <w:lang w:eastAsia="ko-KR"/>
        </w:rPr>
        <w:t>measResultListIdle</w:t>
      </w:r>
      <w:proofErr w:type="spellEnd"/>
      <w:r w:rsidR="007D41C8">
        <w:rPr>
          <w:lang w:eastAsia="ko-KR"/>
        </w:rPr>
        <w:t xml:space="preserve">) via </w:t>
      </w:r>
      <w:proofErr w:type="spellStart"/>
      <w:r w:rsidR="007D41C8" w:rsidRPr="007D41C8">
        <w:rPr>
          <w:lang w:eastAsia="ko-KR"/>
        </w:rPr>
        <w:t>UEInformationResponse</w:t>
      </w:r>
      <w:proofErr w:type="spellEnd"/>
      <w:r w:rsidR="003C2105">
        <w:rPr>
          <w:lang w:eastAsia="ko-KR"/>
        </w:rPr>
        <w:t xml:space="preserve"> after security activation.</w:t>
      </w:r>
      <w:r w:rsidR="003C2105" w:rsidRPr="003C2105">
        <w:rPr>
          <w:lang w:eastAsia="ko-KR"/>
        </w:rPr>
        <w:t xml:space="preserve"> </w:t>
      </w:r>
      <w:r w:rsidR="003C2105">
        <w:rPr>
          <w:lang w:eastAsia="ko-KR"/>
        </w:rPr>
        <w:t>Obviously, this approach has a large latency for CA or DC setup compared to performing the essential information reporting.</w:t>
      </w:r>
    </w:p>
    <w:p w14:paraId="00B9B1E5" w14:textId="5A36CB54" w:rsidR="000E73A2" w:rsidRDefault="007D41C8" w:rsidP="007D41C8">
      <w:pPr>
        <w:rPr>
          <w:b/>
          <w:lang w:eastAsia="ko-KR"/>
        </w:rPr>
      </w:pPr>
      <w:r>
        <w:rPr>
          <w:b/>
          <w:lang w:eastAsia="ko-KR"/>
        </w:rPr>
        <w:t xml:space="preserve">Observation 1. </w:t>
      </w:r>
      <w:r w:rsidR="00FE1239">
        <w:rPr>
          <w:b/>
          <w:lang w:eastAsia="ko-KR"/>
        </w:rPr>
        <w:t>T</w:t>
      </w:r>
      <w:r>
        <w:rPr>
          <w:b/>
          <w:lang w:eastAsia="ko-KR"/>
        </w:rPr>
        <w:t xml:space="preserve">here is latency gain when a UE is reporting </w:t>
      </w:r>
      <w:r w:rsidR="00FE1239">
        <w:rPr>
          <w:b/>
          <w:lang w:eastAsia="ko-KR"/>
        </w:rPr>
        <w:t xml:space="preserve">essential information </w:t>
      </w:r>
      <w:r>
        <w:rPr>
          <w:b/>
          <w:lang w:eastAsia="ko-KR"/>
        </w:rPr>
        <w:t>before security activation.</w:t>
      </w:r>
    </w:p>
    <w:p w14:paraId="172BAA55" w14:textId="77777777" w:rsidR="00D5538B" w:rsidRPr="00D5538B" w:rsidRDefault="00D5538B" w:rsidP="007D41C8">
      <w:pPr>
        <w:rPr>
          <w:b/>
          <w:lang w:eastAsia="ko-KR"/>
        </w:rPr>
      </w:pPr>
    </w:p>
    <w:p w14:paraId="1F8B08F7" w14:textId="10099296" w:rsidR="000E73A2" w:rsidRDefault="000E73A2" w:rsidP="005D335F">
      <w:pPr>
        <w:rPr>
          <w:rFonts w:ascii="Arial" w:hAnsi="Arial" w:cs="Arial"/>
          <w:sz w:val="28"/>
          <w:szCs w:val="28"/>
          <w:lang w:eastAsia="ko-KR"/>
        </w:rPr>
      </w:pPr>
      <w:r w:rsidRPr="007D6B25">
        <w:rPr>
          <w:rFonts w:ascii="Arial" w:hAnsi="Arial" w:cs="Arial" w:hint="eastAsia"/>
          <w:sz w:val="28"/>
          <w:szCs w:val="28"/>
          <w:lang w:eastAsia="ko-KR"/>
        </w:rPr>
        <w:t>2.2.1</w:t>
      </w:r>
      <w:r w:rsidRPr="007D6B25">
        <w:rPr>
          <w:rFonts w:ascii="Arial" w:hAnsi="Arial" w:cs="Arial"/>
          <w:sz w:val="28"/>
          <w:szCs w:val="28"/>
          <w:lang w:eastAsia="ko-KR"/>
        </w:rPr>
        <w:t xml:space="preserve"> PDCP version change</w:t>
      </w:r>
    </w:p>
    <w:p w14:paraId="3B1B487F" w14:textId="1293DCEC" w:rsidR="00C27031" w:rsidRPr="00010286" w:rsidRDefault="00C27031" w:rsidP="00C27031">
      <w:pPr>
        <w:rPr>
          <w:lang w:eastAsia="ko-KR"/>
        </w:rPr>
      </w:pPr>
      <w:r>
        <w:rPr>
          <w:lang w:eastAsia="ko-KR"/>
        </w:rPr>
        <w:t>In RAN2#99, following agreements were made [</w:t>
      </w:r>
      <w:r w:rsidR="00FE1239">
        <w:rPr>
          <w:lang w:eastAsia="ko-KR"/>
        </w:rPr>
        <w:t>4</w:t>
      </w:r>
      <w:r>
        <w:rPr>
          <w:lang w:eastAsia="ko-KR"/>
        </w:rPr>
        <w:t>]:</w:t>
      </w:r>
    </w:p>
    <w:p w14:paraId="20B90435" w14:textId="77777777" w:rsidR="00C27031" w:rsidRDefault="00C27031" w:rsidP="00C27031">
      <w:pPr>
        <w:ind w:left="795"/>
        <w:rPr>
          <w:i/>
        </w:rPr>
      </w:pPr>
      <w:r>
        <w:rPr>
          <w:rFonts w:ascii="바탕" w:hAnsi="바탕" w:hint="eastAsia"/>
          <w:i/>
        </w:rPr>
        <w:t>☞</w:t>
      </w:r>
      <w:r>
        <w:rPr>
          <w:rFonts w:ascii="바탕" w:hAnsi="바탕" w:hint="eastAsia"/>
          <w:i/>
          <w:lang w:eastAsia="ko-KR"/>
        </w:rPr>
        <w:t xml:space="preserve"> </w:t>
      </w:r>
      <w:r w:rsidRPr="00010286">
        <w:rPr>
          <w:i/>
        </w:rPr>
        <w:t>EN-DC operation where MCG bearer is configured with LTE PDCP, then direct bearer type change of such MCG bearer to split bearer or SCG bearer is performed is FFS</w:t>
      </w:r>
    </w:p>
    <w:p w14:paraId="74E33773" w14:textId="77777777" w:rsidR="00C27031" w:rsidRDefault="00C27031" w:rsidP="00C27031">
      <w:pPr>
        <w:ind w:left="795"/>
        <w:rPr>
          <w:i/>
        </w:rPr>
      </w:pPr>
      <w:r>
        <w:rPr>
          <w:rFonts w:ascii="바탕" w:hAnsi="바탕" w:hint="eastAsia"/>
          <w:i/>
        </w:rPr>
        <w:lastRenderedPageBreak/>
        <w:t>☞</w:t>
      </w:r>
      <w:r>
        <w:rPr>
          <w:rFonts w:ascii="바탕" w:hAnsi="바탕" w:hint="eastAsia"/>
          <w:i/>
          <w:lang w:eastAsia="ko-KR"/>
        </w:rPr>
        <w:t xml:space="preserve"> </w:t>
      </w:r>
      <w:r w:rsidRPr="00010286">
        <w:rPr>
          <w:i/>
        </w:rPr>
        <w:t xml:space="preserve">NR-PDCP is used </w:t>
      </w:r>
      <w:r>
        <w:rPr>
          <w:i/>
        </w:rPr>
        <w:t>for ‘MCG split’ or ‘duplicate SRB’</w:t>
      </w:r>
    </w:p>
    <w:p w14:paraId="5F97ED26" w14:textId="77777777" w:rsidR="00E15D29" w:rsidRDefault="00E15D29" w:rsidP="00E15D29">
      <w:pPr>
        <w:pStyle w:val="TH"/>
      </w:pPr>
      <w:r w:rsidRPr="00933AAF">
        <w:object w:dxaOrig="7199" w:dyaOrig="2899" w14:anchorId="5CEA706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in;height:144.95pt" o:ole="">
            <v:imagedata r:id="rId8" o:title=""/>
          </v:shape>
          <o:OLEObject Type="Embed" ProgID="Visio.Drawing.11" ShapeID="_x0000_i1025" DrawAspect="Content" ObjectID="_1615384207" r:id="rId9"/>
        </w:object>
      </w:r>
    </w:p>
    <w:p w14:paraId="46A5E8D3" w14:textId="65E1C788" w:rsidR="005733BA" w:rsidRPr="005733BA" w:rsidRDefault="00E15D29" w:rsidP="005733BA">
      <w:pPr>
        <w:pStyle w:val="ac"/>
        <w:jc w:val="center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 xml:space="preserve"> </w:t>
      </w:r>
      <w:r w:rsidRPr="00933AAF">
        <w:rPr>
          <w:lang w:eastAsia="ja-JP"/>
        </w:rPr>
        <w:t xml:space="preserve">Radio </w:t>
      </w:r>
      <w:r w:rsidRPr="00933AAF">
        <w:t>Protocol Architecture for MCG, SCG and split bearers from a UE perspective in MR-DC with EPC (EN-DC)</w:t>
      </w:r>
      <w:r>
        <w:t xml:space="preserve"> [3]</w:t>
      </w:r>
    </w:p>
    <w:p w14:paraId="4BD31A95" w14:textId="21BC4F6A" w:rsidR="00C27031" w:rsidRPr="00C27031" w:rsidRDefault="00E15D29" w:rsidP="00C27031">
      <w:pPr>
        <w:rPr>
          <w:lang w:eastAsia="ko-KR"/>
        </w:rPr>
      </w:pPr>
      <w:r w:rsidRPr="00933AAF">
        <w:rPr>
          <w:iCs/>
        </w:rPr>
        <w:t xml:space="preserve">For EN-DC, the network can configure either E-UTRA PDCP or NR PDCP for MN terminated MCG bearers while NR PDCP is always used for </w:t>
      </w:r>
      <w:r>
        <w:rPr>
          <w:iCs/>
        </w:rPr>
        <w:t>other split bearer</w:t>
      </w:r>
      <w:r w:rsidR="003A35CB">
        <w:rPr>
          <w:iCs/>
        </w:rPr>
        <w:t xml:space="preserve"> such as MN terminated or SN terminated</w:t>
      </w:r>
      <w:r w:rsidRPr="00933AAF">
        <w:t>.</w:t>
      </w:r>
      <w:r>
        <w:t xml:space="preserve"> Considering the above agreement, </w:t>
      </w:r>
      <w:r w:rsidR="00C27031">
        <w:rPr>
          <w:lang w:eastAsia="ko-KR"/>
        </w:rPr>
        <w:t>MCG bearer is always configured with LTE PDCP</w:t>
      </w:r>
      <w:r w:rsidR="003A35CB">
        <w:rPr>
          <w:lang w:eastAsia="ko-KR"/>
        </w:rPr>
        <w:t xml:space="preserve"> before EN-DC </w:t>
      </w:r>
      <w:r w:rsidR="00E0096D">
        <w:rPr>
          <w:lang w:eastAsia="ko-KR"/>
        </w:rPr>
        <w:t xml:space="preserve">is </w:t>
      </w:r>
      <w:r w:rsidR="003A35CB">
        <w:rPr>
          <w:lang w:eastAsia="ko-KR"/>
        </w:rPr>
        <w:t xml:space="preserve">configured. After that a </w:t>
      </w:r>
      <w:r w:rsidR="00C27031">
        <w:rPr>
          <w:lang w:eastAsia="ko-KR"/>
        </w:rPr>
        <w:t xml:space="preserve">PDCP version change (e.g. from LTE PDCP to NR PDCP) is necessary when a UE is configured </w:t>
      </w:r>
      <w:r>
        <w:rPr>
          <w:lang w:eastAsia="ko-KR"/>
        </w:rPr>
        <w:t xml:space="preserve">MN </w:t>
      </w:r>
      <w:r w:rsidR="003A35CB">
        <w:rPr>
          <w:lang w:eastAsia="ko-KR"/>
        </w:rPr>
        <w:t xml:space="preserve">or SN </w:t>
      </w:r>
      <w:r>
        <w:rPr>
          <w:lang w:eastAsia="ko-KR"/>
        </w:rPr>
        <w:t>terminated split bearer</w:t>
      </w:r>
      <w:r w:rsidR="003A35CB">
        <w:rPr>
          <w:lang w:eastAsia="ko-KR"/>
        </w:rPr>
        <w:t xml:space="preserve"> for EN-DC setup</w:t>
      </w:r>
      <w:r>
        <w:rPr>
          <w:lang w:eastAsia="ko-KR"/>
        </w:rPr>
        <w:t>. Detail procedure is below.</w:t>
      </w:r>
    </w:p>
    <w:p w14:paraId="7CAF9DDE" w14:textId="77777777" w:rsidR="00C27031" w:rsidRDefault="00C27031" w:rsidP="00C27031">
      <w:pPr>
        <w:keepNext/>
        <w:jc w:val="center"/>
      </w:pPr>
      <w:r w:rsidRPr="00C27031">
        <w:rPr>
          <w:noProof/>
          <w:lang w:val="en-US" w:eastAsia="ko-KR"/>
        </w:rPr>
        <w:drawing>
          <wp:inline distT="0" distB="0" distL="0" distR="0" wp14:anchorId="0727A9CF" wp14:editId="47928DEF">
            <wp:extent cx="5295002" cy="4539588"/>
            <wp:effectExtent l="0" t="0" r="1270" b="0"/>
            <wp:docPr id="7" name="그림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01502" cy="454516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8484262" w14:textId="1E219A83" w:rsidR="00C27031" w:rsidRPr="00C27031" w:rsidRDefault="00C27031" w:rsidP="00C27031">
      <w:pPr>
        <w:pStyle w:val="ac"/>
        <w:jc w:val="center"/>
        <w:rPr>
          <w:lang w:eastAsia="ko-KR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E15D29">
        <w:rPr>
          <w:noProof/>
        </w:rPr>
        <w:t>2</w:t>
      </w:r>
      <w:r>
        <w:fldChar w:fldCharType="end"/>
      </w:r>
      <w:r>
        <w:t xml:space="preserve">. Procedure of </w:t>
      </w:r>
      <w:r w:rsidR="003A35CB">
        <w:t xml:space="preserve">legacy </w:t>
      </w:r>
      <w:r>
        <w:t>split DRB setup</w:t>
      </w:r>
      <w:r w:rsidR="0032467B">
        <w:t xml:space="preserve"> for</w:t>
      </w:r>
      <w:r>
        <w:t xml:space="preserve"> EN-DC</w:t>
      </w:r>
    </w:p>
    <w:p w14:paraId="3FA186C3" w14:textId="77777777" w:rsidR="003A35CB" w:rsidRDefault="003A35CB" w:rsidP="00010286">
      <w:pPr>
        <w:rPr>
          <w:lang w:eastAsia="ko-KR"/>
        </w:rPr>
      </w:pPr>
    </w:p>
    <w:p w14:paraId="711B3F3B" w14:textId="04E7AC03" w:rsidR="00010286" w:rsidRDefault="00010286" w:rsidP="00010286">
      <w:pPr>
        <w:rPr>
          <w:lang w:eastAsia="ko-KR"/>
        </w:rPr>
      </w:pPr>
      <w:r>
        <w:rPr>
          <w:rFonts w:hint="eastAsia"/>
          <w:lang w:eastAsia="ko-KR"/>
        </w:rPr>
        <w:lastRenderedPageBreak/>
        <w:t xml:space="preserve">In </w:t>
      </w:r>
      <w:r>
        <w:rPr>
          <w:lang w:eastAsia="ko-KR"/>
        </w:rPr>
        <w:t xml:space="preserve">RAN2#98, following agreement were made </w:t>
      </w:r>
      <w:r>
        <w:rPr>
          <w:rFonts w:hint="eastAsia"/>
          <w:lang w:eastAsia="ko-KR"/>
        </w:rPr>
        <w:t>[</w:t>
      </w:r>
      <w:r w:rsidR="00FE1239">
        <w:rPr>
          <w:lang w:eastAsia="ko-KR"/>
        </w:rPr>
        <w:t>3</w:t>
      </w:r>
      <w:r>
        <w:rPr>
          <w:rFonts w:hint="eastAsia"/>
          <w:lang w:eastAsia="ko-KR"/>
        </w:rPr>
        <w:t>]</w:t>
      </w:r>
      <w:r>
        <w:rPr>
          <w:lang w:eastAsia="ko-KR"/>
        </w:rPr>
        <w:t>:</w:t>
      </w:r>
    </w:p>
    <w:p w14:paraId="15A73572" w14:textId="77777777" w:rsidR="00FE1239" w:rsidRDefault="00010286" w:rsidP="00FE1239">
      <w:pPr>
        <w:ind w:left="800"/>
        <w:rPr>
          <w:lang w:eastAsia="ko-KR"/>
        </w:rPr>
      </w:pPr>
      <w:r>
        <w:rPr>
          <w:rFonts w:ascii="바탕" w:hAnsi="바탕" w:hint="eastAsia"/>
          <w:i/>
        </w:rPr>
        <w:t>☞</w:t>
      </w:r>
      <w:r>
        <w:rPr>
          <w:i/>
        </w:rPr>
        <w:t xml:space="preserve"> </w:t>
      </w:r>
      <w:r w:rsidRPr="001573FC">
        <w:rPr>
          <w:i/>
        </w:rPr>
        <w:t>For MR DC, it is allowed that all DRBs are configured in SCG (i.e. no DRBs configured in MCG) (assuming that a DRB was previously established in MCG</w:t>
      </w:r>
      <w:r>
        <w:rPr>
          <w:i/>
        </w:rPr>
        <w:t>)</w:t>
      </w:r>
      <w:r>
        <w:t>”</w:t>
      </w:r>
      <w:r>
        <w:rPr>
          <w:rFonts w:hint="eastAsia"/>
          <w:lang w:eastAsia="ko-KR"/>
        </w:rPr>
        <w:t xml:space="preserve"> </w:t>
      </w:r>
    </w:p>
    <w:p w14:paraId="5295BEAE" w14:textId="4ABA10A2" w:rsidR="009449C2" w:rsidRPr="007D41C8" w:rsidRDefault="007D6B25" w:rsidP="00FE1239">
      <w:pPr>
        <w:ind w:left="800"/>
        <w:rPr>
          <w:lang w:eastAsia="ko-KR"/>
        </w:rPr>
      </w:pPr>
      <w:r>
        <w:rPr>
          <w:lang w:eastAsia="ko-KR"/>
        </w:rPr>
        <w:t>.</w:t>
      </w:r>
    </w:p>
    <w:p w14:paraId="1B40B514" w14:textId="31A8396F" w:rsidR="000E73A2" w:rsidRDefault="00C27031" w:rsidP="000E73A2">
      <w:pPr>
        <w:keepNext/>
        <w:jc w:val="center"/>
      </w:pPr>
      <w:r w:rsidRPr="00C27031">
        <w:rPr>
          <w:noProof/>
          <w:lang w:val="en-US" w:eastAsia="ko-KR"/>
        </w:rPr>
        <w:drawing>
          <wp:inline distT="0" distB="0" distL="0" distR="0" wp14:anchorId="1B6C7752" wp14:editId="3898780F">
            <wp:extent cx="5022677" cy="3086811"/>
            <wp:effectExtent l="0" t="0" r="6985" b="0"/>
            <wp:docPr id="6" name="그림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33434" cy="309342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0277EE6" w14:textId="40A36466" w:rsidR="00386AB0" w:rsidRDefault="000E73A2" w:rsidP="000E73A2">
      <w:pPr>
        <w:pStyle w:val="ac"/>
        <w:jc w:val="center"/>
        <w:rPr>
          <w:lang w:eastAsia="ko-KR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E15D29">
        <w:rPr>
          <w:noProof/>
        </w:rPr>
        <w:t>3</w:t>
      </w:r>
      <w:r>
        <w:fldChar w:fldCharType="end"/>
      </w:r>
      <w:r>
        <w:t xml:space="preserve">. Procedure of </w:t>
      </w:r>
      <w:r w:rsidR="0032467B">
        <w:t xml:space="preserve">split DRB </w:t>
      </w:r>
      <w:r>
        <w:t xml:space="preserve">setup </w:t>
      </w:r>
      <w:r w:rsidR="0032467B">
        <w:t>for</w:t>
      </w:r>
      <w:r>
        <w:t xml:space="preserve"> EN-DC</w:t>
      </w:r>
    </w:p>
    <w:p w14:paraId="5F1CF5DC" w14:textId="6C8ACB1A" w:rsidR="00FE1239" w:rsidRDefault="00FE1239" w:rsidP="005D335F">
      <w:pPr>
        <w:rPr>
          <w:lang w:eastAsia="ko-KR"/>
        </w:rPr>
      </w:pPr>
      <w:r>
        <w:rPr>
          <w:rFonts w:hint="eastAsia"/>
          <w:lang w:eastAsia="ko-KR"/>
        </w:rPr>
        <w:t xml:space="preserve">Considering the agreement, MN </w:t>
      </w:r>
      <w:r>
        <w:rPr>
          <w:lang w:eastAsia="ko-KR"/>
        </w:rPr>
        <w:t>can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>request direct establishment of a split bearer without having to establish an MCG bearer. Let us consider the essential information reporting in EN-DC</w:t>
      </w:r>
      <w:r w:rsidR="003011E9">
        <w:rPr>
          <w:lang w:eastAsia="ko-KR"/>
        </w:rPr>
        <w:t xml:space="preserve"> case</w:t>
      </w:r>
      <w:r>
        <w:rPr>
          <w:lang w:eastAsia="ko-KR"/>
        </w:rPr>
        <w:t>. As shown in figure 3, LTE PDCP for SRB is established after MSG3 is transmitted. Then essential information will be transmitted via MSG5</w:t>
      </w:r>
    </w:p>
    <w:p w14:paraId="20286183" w14:textId="29D3143E" w:rsidR="007D6B25" w:rsidRDefault="007D6B25" w:rsidP="005D335F">
      <w:pPr>
        <w:rPr>
          <w:lang w:eastAsia="ko-KR"/>
        </w:rPr>
      </w:pPr>
      <w:r>
        <w:rPr>
          <w:rFonts w:hint="eastAsia"/>
          <w:lang w:eastAsia="ko-KR"/>
        </w:rPr>
        <w:t>Upon receiving the essential information</w:t>
      </w:r>
      <w:r w:rsidR="003011E9">
        <w:rPr>
          <w:lang w:eastAsia="ko-KR"/>
        </w:rPr>
        <w:t xml:space="preserve"> from UE</w:t>
      </w:r>
      <w:r w:rsidR="003011E9">
        <w:rPr>
          <w:rFonts w:hint="eastAsia"/>
          <w:lang w:eastAsia="ko-KR"/>
        </w:rPr>
        <w:t xml:space="preserve">, an </w:t>
      </w:r>
      <w:r>
        <w:rPr>
          <w:rFonts w:hint="eastAsia"/>
          <w:lang w:eastAsia="ko-KR"/>
        </w:rPr>
        <w:t xml:space="preserve">MN requests the target SN to allocate </w:t>
      </w:r>
      <w:r>
        <w:rPr>
          <w:lang w:eastAsia="ko-KR"/>
        </w:rPr>
        <w:t>resource</w:t>
      </w:r>
      <w:r>
        <w:rPr>
          <w:rFonts w:hint="eastAsia"/>
          <w:lang w:eastAsia="ko-KR"/>
        </w:rPr>
        <w:t xml:space="preserve"> </w:t>
      </w:r>
      <w:r w:rsidR="003011E9">
        <w:rPr>
          <w:lang w:eastAsia="ko-KR"/>
        </w:rPr>
        <w:t xml:space="preserve">for a UE for DC setup. </w:t>
      </w:r>
      <w:r w:rsidR="003011E9">
        <w:rPr>
          <w:rFonts w:hint="eastAsia"/>
          <w:lang w:eastAsia="ko-KR"/>
        </w:rPr>
        <w:t>T</w:t>
      </w:r>
      <w:r>
        <w:rPr>
          <w:rFonts w:hint="eastAsia"/>
          <w:lang w:eastAsia="ko-KR"/>
        </w:rPr>
        <w:t>hen M</w:t>
      </w:r>
      <w:r w:rsidR="00FE1239">
        <w:rPr>
          <w:lang w:eastAsia="ko-KR"/>
        </w:rPr>
        <w:t>N</w:t>
      </w:r>
      <w:r>
        <w:rPr>
          <w:rFonts w:hint="eastAsia"/>
          <w:lang w:eastAsia="ko-KR"/>
        </w:rPr>
        <w:t xml:space="preserve"> sends the </w:t>
      </w:r>
      <w:proofErr w:type="spellStart"/>
      <w:r>
        <w:rPr>
          <w:rFonts w:hint="eastAsia"/>
          <w:lang w:eastAsia="ko-KR"/>
        </w:rPr>
        <w:t>RRC</w:t>
      </w:r>
      <w:r w:rsidR="001A1E8F">
        <w:rPr>
          <w:lang w:eastAsia="ko-KR"/>
        </w:rPr>
        <w:t>Connection</w:t>
      </w:r>
      <w:r>
        <w:rPr>
          <w:rFonts w:hint="eastAsia"/>
          <w:lang w:eastAsia="ko-KR"/>
        </w:rPr>
        <w:t>Reconfiguration</w:t>
      </w:r>
      <w:proofErr w:type="spellEnd"/>
      <w:r>
        <w:rPr>
          <w:rFonts w:hint="eastAsia"/>
          <w:lang w:eastAsia="ko-KR"/>
        </w:rPr>
        <w:t xml:space="preserve"> message to the UE including the </w:t>
      </w:r>
      <w:r>
        <w:rPr>
          <w:lang w:eastAsia="ko-KR"/>
        </w:rPr>
        <w:t>establishment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 xml:space="preserve">of a </w:t>
      </w:r>
      <w:r w:rsidR="001A1E8F">
        <w:rPr>
          <w:lang w:eastAsia="ko-KR"/>
        </w:rPr>
        <w:t xml:space="preserve">MN terminated </w:t>
      </w:r>
      <w:r w:rsidR="00E0096D">
        <w:rPr>
          <w:lang w:eastAsia="ko-KR"/>
        </w:rPr>
        <w:t xml:space="preserve">or SN-terminated </w:t>
      </w:r>
      <w:r>
        <w:rPr>
          <w:lang w:eastAsia="ko-KR"/>
        </w:rPr>
        <w:t xml:space="preserve">split </w:t>
      </w:r>
      <w:r w:rsidR="00FE1239">
        <w:rPr>
          <w:lang w:eastAsia="ko-KR"/>
        </w:rPr>
        <w:t xml:space="preserve">(DRB) </w:t>
      </w:r>
      <w:r>
        <w:rPr>
          <w:lang w:eastAsia="ko-KR"/>
        </w:rPr>
        <w:t>bearer for EN-DC</w:t>
      </w:r>
      <w:r w:rsidR="00FE1239">
        <w:rPr>
          <w:lang w:eastAsia="ko-KR"/>
        </w:rPr>
        <w:t xml:space="preserve"> configuration</w:t>
      </w:r>
      <w:r w:rsidR="00E0096D">
        <w:rPr>
          <w:lang w:eastAsia="ko-KR"/>
        </w:rPr>
        <w:t xml:space="preserve">. In this step, all DRBs can be configured in SCG regardless of </w:t>
      </w:r>
      <w:r w:rsidR="00E0096D" w:rsidRPr="00E0096D">
        <w:rPr>
          <w:lang w:eastAsia="ko-KR"/>
        </w:rPr>
        <w:t>any DRB(s) is configured in MCG</w:t>
      </w:r>
      <w:r w:rsidR="00E0096D">
        <w:rPr>
          <w:lang w:eastAsia="ko-KR"/>
        </w:rPr>
        <w:t>. W</w:t>
      </w:r>
      <w:r w:rsidR="00B94A35">
        <w:rPr>
          <w:lang w:eastAsia="ko-KR"/>
        </w:rPr>
        <w:t xml:space="preserve">herein, a PDCP for </w:t>
      </w:r>
      <w:r>
        <w:rPr>
          <w:lang w:eastAsia="ko-KR"/>
        </w:rPr>
        <w:t>split bearer</w:t>
      </w:r>
      <w:r w:rsidR="003A35CB">
        <w:rPr>
          <w:lang w:eastAsia="ko-KR"/>
        </w:rPr>
        <w:t xml:space="preserve"> can be configured </w:t>
      </w:r>
      <w:r w:rsidR="00B94A35">
        <w:rPr>
          <w:lang w:eastAsia="ko-KR"/>
        </w:rPr>
        <w:t xml:space="preserve">directly to </w:t>
      </w:r>
      <w:r>
        <w:rPr>
          <w:lang w:eastAsia="ko-KR"/>
        </w:rPr>
        <w:t>NR PDCP</w:t>
      </w:r>
      <w:r w:rsidR="00FE1239">
        <w:rPr>
          <w:lang w:eastAsia="ko-KR"/>
        </w:rPr>
        <w:t xml:space="preserve"> instead of </w:t>
      </w:r>
      <w:r w:rsidR="00B94A35">
        <w:rPr>
          <w:lang w:eastAsia="ko-KR"/>
        </w:rPr>
        <w:t xml:space="preserve">configuring </w:t>
      </w:r>
      <w:r w:rsidR="00FE1239">
        <w:rPr>
          <w:lang w:eastAsia="ko-KR"/>
        </w:rPr>
        <w:t xml:space="preserve">LTE PDCP. Hence, </w:t>
      </w:r>
      <w:r>
        <w:rPr>
          <w:lang w:eastAsia="ko-KR"/>
        </w:rPr>
        <w:t xml:space="preserve">there is no PDCP </w:t>
      </w:r>
      <w:r w:rsidR="00F85CB3">
        <w:rPr>
          <w:lang w:eastAsia="ko-KR"/>
        </w:rPr>
        <w:t xml:space="preserve">version change (e.g. </w:t>
      </w:r>
      <w:r>
        <w:rPr>
          <w:lang w:eastAsia="ko-KR"/>
        </w:rPr>
        <w:t>from</w:t>
      </w:r>
      <w:r w:rsidR="00F85CB3">
        <w:rPr>
          <w:lang w:eastAsia="ko-KR"/>
        </w:rPr>
        <w:t xml:space="preserve"> LTE P</w:t>
      </w:r>
      <w:r w:rsidR="003A35CB">
        <w:rPr>
          <w:lang w:eastAsia="ko-KR"/>
        </w:rPr>
        <w:t xml:space="preserve">DCP to NR PDCP) is not required </w:t>
      </w:r>
      <w:r w:rsidR="00FE1239">
        <w:rPr>
          <w:lang w:eastAsia="ko-KR"/>
        </w:rPr>
        <w:t>while configuring</w:t>
      </w:r>
      <w:r w:rsidR="003A35CB">
        <w:rPr>
          <w:lang w:eastAsia="ko-KR"/>
        </w:rPr>
        <w:t xml:space="preserve"> MN-terminated or SN-terminated split bearer.</w:t>
      </w:r>
    </w:p>
    <w:p w14:paraId="25ECBA4C" w14:textId="05B3CA6F" w:rsidR="00395C37" w:rsidRDefault="001A1E8F" w:rsidP="001A1E8F">
      <w:pPr>
        <w:rPr>
          <w:b/>
          <w:lang w:eastAsia="ko-KR"/>
        </w:rPr>
      </w:pPr>
      <w:r>
        <w:rPr>
          <w:b/>
          <w:lang w:eastAsia="ko-KR"/>
        </w:rPr>
        <w:t xml:space="preserve">Observation 2. </w:t>
      </w:r>
      <w:r w:rsidR="00FE1239">
        <w:rPr>
          <w:b/>
          <w:lang w:eastAsia="ko-KR"/>
        </w:rPr>
        <w:t xml:space="preserve">In EN-DC, a </w:t>
      </w:r>
      <w:r>
        <w:rPr>
          <w:b/>
          <w:lang w:eastAsia="ko-KR"/>
        </w:rPr>
        <w:t>PDCP version change for DRB is not required</w:t>
      </w:r>
      <w:r w:rsidR="00D5538B">
        <w:rPr>
          <w:b/>
          <w:lang w:eastAsia="ko-KR"/>
        </w:rPr>
        <w:t xml:space="preserve"> to establish split bearer</w:t>
      </w:r>
      <w:r w:rsidR="008D6FF5">
        <w:rPr>
          <w:b/>
          <w:lang w:eastAsia="ko-KR"/>
        </w:rPr>
        <w:t>.</w:t>
      </w:r>
    </w:p>
    <w:p w14:paraId="0DDADD94" w14:textId="46C699E5" w:rsidR="00B94A35" w:rsidRDefault="00B94A35" w:rsidP="001A1E8F">
      <w:pPr>
        <w:rPr>
          <w:b/>
          <w:lang w:eastAsia="ko-KR"/>
        </w:rPr>
      </w:pPr>
      <w:r>
        <w:rPr>
          <w:b/>
          <w:lang w:eastAsia="ko-KR"/>
        </w:rPr>
        <w:t xml:space="preserve">Observation 3. </w:t>
      </w:r>
      <w:r w:rsidR="0064012E">
        <w:rPr>
          <w:b/>
          <w:lang w:eastAsia="ko-KR"/>
        </w:rPr>
        <w:t>In EN-DC, t</w:t>
      </w:r>
      <w:r>
        <w:rPr>
          <w:b/>
          <w:lang w:eastAsia="ko-KR"/>
        </w:rPr>
        <w:t xml:space="preserve">here is signalling </w:t>
      </w:r>
      <w:r w:rsidR="0064012E">
        <w:rPr>
          <w:b/>
          <w:lang w:eastAsia="ko-KR"/>
        </w:rPr>
        <w:t xml:space="preserve">reduction gain </w:t>
      </w:r>
      <w:r w:rsidR="00E0096D">
        <w:rPr>
          <w:b/>
          <w:lang w:eastAsia="ko-KR"/>
        </w:rPr>
        <w:t>not to perform</w:t>
      </w:r>
      <w:r w:rsidR="0064012E">
        <w:rPr>
          <w:b/>
          <w:lang w:eastAsia="ko-KR"/>
        </w:rPr>
        <w:t xml:space="preserve"> PDCP version change.</w:t>
      </w:r>
    </w:p>
    <w:p w14:paraId="28CB7C1A" w14:textId="110E9787" w:rsidR="00707ACB" w:rsidRDefault="005733BA" w:rsidP="00191D92">
      <w:pPr>
        <w:pStyle w:val="1"/>
        <w:pBdr>
          <w:top w:val="single" w:sz="12" w:space="2" w:color="auto"/>
        </w:pBdr>
        <w:ind w:left="0" w:firstLine="0"/>
        <w:rPr>
          <w:lang w:val="en-US"/>
        </w:rPr>
      </w:pPr>
      <w:r>
        <w:rPr>
          <w:lang w:val="en-US" w:eastAsia="ko-KR"/>
        </w:rPr>
        <w:t>3</w:t>
      </w:r>
      <w:r w:rsidR="00707ACB">
        <w:rPr>
          <w:lang w:val="en-US"/>
        </w:rPr>
        <w:t>.</w:t>
      </w:r>
      <w:r w:rsidR="00707ACB">
        <w:rPr>
          <w:lang w:val="en-US"/>
        </w:rPr>
        <w:tab/>
        <w:t>Conclusion</w:t>
      </w:r>
    </w:p>
    <w:p w14:paraId="12E72254" w14:textId="1703CAE7" w:rsidR="00395312" w:rsidRDefault="00447F80" w:rsidP="00395312">
      <w:pPr>
        <w:spacing w:after="180" w:line="240" w:lineRule="auto"/>
        <w:jc w:val="left"/>
        <w:rPr>
          <w:lang w:eastAsia="ko-KR"/>
        </w:rPr>
      </w:pPr>
      <w:r>
        <w:rPr>
          <w:lang w:eastAsia="ko-KR"/>
        </w:rPr>
        <w:t xml:space="preserve">In this contribution, </w:t>
      </w:r>
      <w:r w:rsidR="00F01AD6">
        <w:t xml:space="preserve">we </w:t>
      </w:r>
      <w:r w:rsidR="002D69B2">
        <w:t>a</w:t>
      </w:r>
      <w:r w:rsidR="00B94A35">
        <w:t xml:space="preserve">ddressed specific </w:t>
      </w:r>
      <w:r w:rsidR="00F6286B">
        <w:t>advantages of essential information reporting</w:t>
      </w:r>
      <w:r w:rsidR="00B94A35">
        <w:t xml:space="preserve"> and hence </w:t>
      </w:r>
      <w:r w:rsidR="00F6286B">
        <w:t>our observations and proposals</w:t>
      </w:r>
      <w:r w:rsidR="00B94A35">
        <w:t xml:space="preserve"> are as follows</w:t>
      </w:r>
      <w:r w:rsidR="00F6286B">
        <w:t>:</w:t>
      </w:r>
    </w:p>
    <w:p w14:paraId="6667E859" w14:textId="77777777" w:rsidR="008D6FF5" w:rsidRDefault="008D6FF5" w:rsidP="008D6FF5">
      <w:pPr>
        <w:rPr>
          <w:b/>
          <w:lang w:eastAsia="ko-KR"/>
        </w:rPr>
      </w:pPr>
      <w:r>
        <w:rPr>
          <w:b/>
          <w:lang w:eastAsia="ko-KR"/>
        </w:rPr>
        <w:t>Observation 1. There is latency gain when a UE is reporting essential information before security activation.</w:t>
      </w:r>
    </w:p>
    <w:p w14:paraId="7814F43C" w14:textId="77777777" w:rsidR="00E0096D" w:rsidRDefault="00E0096D" w:rsidP="00E0096D">
      <w:pPr>
        <w:rPr>
          <w:b/>
          <w:lang w:eastAsia="ko-KR"/>
        </w:rPr>
      </w:pPr>
      <w:r>
        <w:rPr>
          <w:b/>
          <w:lang w:eastAsia="ko-KR"/>
        </w:rPr>
        <w:t>Observation 2. In EN-DC, a PDCP version change for DRB is not required to establish split bearer.</w:t>
      </w:r>
    </w:p>
    <w:p w14:paraId="78F88C31" w14:textId="6765D903" w:rsidR="0064012E" w:rsidRDefault="00E0096D" w:rsidP="0064012E">
      <w:pPr>
        <w:rPr>
          <w:b/>
          <w:lang w:eastAsia="ko-KR"/>
        </w:rPr>
      </w:pPr>
      <w:r>
        <w:rPr>
          <w:b/>
          <w:lang w:eastAsia="ko-KR"/>
        </w:rPr>
        <w:t>Observation 3. In EN-DC, there is signalling reduction gain not to perform PDCP version change.</w:t>
      </w:r>
    </w:p>
    <w:p w14:paraId="7DE22C9C" w14:textId="6C635615" w:rsidR="00F6286B" w:rsidRDefault="00F6286B" w:rsidP="00F6286B">
      <w:pPr>
        <w:rPr>
          <w:b/>
          <w:lang w:eastAsia="ko-KR"/>
        </w:rPr>
      </w:pPr>
      <w:r>
        <w:rPr>
          <w:b/>
          <w:lang w:eastAsia="ko-KR"/>
        </w:rPr>
        <w:t>Proposal 1. RAN2 agrees to support essential information reporting before security activation.</w:t>
      </w:r>
    </w:p>
    <w:p w14:paraId="6AE99681" w14:textId="690A5AAE" w:rsidR="00034CF0" w:rsidRDefault="00034CF0" w:rsidP="00034CF0">
      <w:pPr>
        <w:pStyle w:val="1"/>
        <w:pBdr>
          <w:top w:val="single" w:sz="12" w:space="2" w:color="auto"/>
        </w:pBdr>
        <w:ind w:left="0" w:firstLine="0"/>
        <w:rPr>
          <w:lang w:val="en-US"/>
        </w:rPr>
      </w:pPr>
      <w:r>
        <w:rPr>
          <w:lang w:val="en-US"/>
        </w:rPr>
        <w:lastRenderedPageBreak/>
        <w:t>Reference</w:t>
      </w:r>
      <w:r w:rsidR="000C32DF">
        <w:rPr>
          <w:lang w:val="en-US"/>
        </w:rPr>
        <w:t>s</w:t>
      </w:r>
    </w:p>
    <w:p w14:paraId="72E69BBE" w14:textId="1B6D1931" w:rsidR="00FE1239" w:rsidRDefault="000C32DF" w:rsidP="00010286">
      <w:pPr>
        <w:rPr>
          <w:rFonts w:eastAsia="맑은 고딕"/>
          <w:iCs/>
          <w:lang w:eastAsia="ko-KR"/>
        </w:rPr>
      </w:pPr>
      <w:r>
        <w:rPr>
          <w:rFonts w:eastAsia="맑은 고딕"/>
          <w:iCs/>
          <w:lang w:eastAsia="ko-KR"/>
        </w:rPr>
        <w:t xml:space="preserve">[1] </w:t>
      </w:r>
      <w:r w:rsidR="00FE1239">
        <w:t>RAN2#105, Chairman Notes</w:t>
      </w:r>
      <w:r w:rsidR="00FE1239">
        <w:rPr>
          <w:rFonts w:eastAsia="맑은 고딕"/>
          <w:iCs/>
          <w:lang w:eastAsia="ko-KR"/>
        </w:rPr>
        <w:t>.</w:t>
      </w:r>
    </w:p>
    <w:p w14:paraId="7BE0D446" w14:textId="6E9211E7" w:rsidR="00FE1239" w:rsidRPr="00FE1239" w:rsidRDefault="00FE1239" w:rsidP="00010286">
      <w:pPr>
        <w:rPr>
          <w:rFonts w:eastAsia="맑은 고딕"/>
          <w:iCs/>
          <w:lang w:eastAsia="ko-KR"/>
        </w:rPr>
      </w:pPr>
      <w:r>
        <w:rPr>
          <w:rFonts w:eastAsia="맑은 고딕"/>
          <w:iCs/>
          <w:lang w:eastAsia="ko-KR"/>
        </w:rPr>
        <w:t xml:space="preserve">[2] </w:t>
      </w:r>
      <w:r w:rsidRPr="00852280">
        <w:rPr>
          <w:rFonts w:eastAsia="맑은 고딕"/>
          <w:iCs/>
          <w:lang w:eastAsia="ko-KR"/>
        </w:rPr>
        <w:t>Email discussion [105#53] [</w:t>
      </w:r>
      <w:proofErr w:type="spellStart"/>
      <w:r w:rsidRPr="00852280">
        <w:rPr>
          <w:rFonts w:eastAsia="맑은 고딕"/>
          <w:iCs/>
          <w:lang w:eastAsia="ko-KR"/>
        </w:rPr>
        <w:t>LTE_NR_DC_CA_enh</w:t>
      </w:r>
      <w:proofErr w:type="spellEnd"/>
      <w:r w:rsidRPr="00852280">
        <w:rPr>
          <w:rFonts w:eastAsia="맑은 고딕"/>
          <w:iCs/>
          <w:lang w:eastAsia="ko-KR"/>
        </w:rPr>
        <w:t xml:space="preserve">-Core] Early measurements </w:t>
      </w:r>
      <w:proofErr w:type="spellStart"/>
      <w:r w:rsidRPr="00852280">
        <w:rPr>
          <w:rFonts w:eastAsia="맑은 고딕"/>
          <w:iCs/>
          <w:lang w:eastAsia="ko-KR"/>
        </w:rPr>
        <w:t>Signaling</w:t>
      </w:r>
      <w:proofErr w:type="spellEnd"/>
    </w:p>
    <w:p w14:paraId="1A540F6C" w14:textId="605C550C" w:rsidR="00852280" w:rsidRDefault="00FE1239" w:rsidP="00010286">
      <w:pPr>
        <w:rPr>
          <w:rFonts w:eastAsia="맑은 고딕"/>
          <w:iCs/>
          <w:lang w:eastAsia="ko-KR"/>
        </w:rPr>
      </w:pPr>
      <w:r>
        <w:rPr>
          <w:rFonts w:eastAsia="맑은 고딕"/>
          <w:iCs/>
          <w:lang w:eastAsia="ko-KR"/>
        </w:rPr>
        <w:t xml:space="preserve">[3] </w:t>
      </w:r>
      <w:r w:rsidR="00D5538B">
        <w:t>RAN2#9</w:t>
      </w:r>
      <w:r>
        <w:t>8</w:t>
      </w:r>
      <w:r w:rsidR="00D5538B">
        <w:t>, Chairman Notes</w:t>
      </w:r>
      <w:r w:rsidR="00D5538B">
        <w:rPr>
          <w:rFonts w:eastAsia="맑은 고딕"/>
          <w:iCs/>
          <w:lang w:eastAsia="ko-KR"/>
        </w:rPr>
        <w:t>.</w:t>
      </w:r>
    </w:p>
    <w:p w14:paraId="6367AFE4" w14:textId="5A05844D" w:rsidR="00010286" w:rsidRPr="00D5538B" w:rsidRDefault="00010286" w:rsidP="00010286">
      <w:pPr>
        <w:rPr>
          <w:rFonts w:eastAsia="맑은 고딕"/>
          <w:iCs/>
          <w:lang w:eastAsia="ko-KR"/>
        </w:rPr>
      </w:pPr>
      <w:r>
        <w:rPr>
          <w:rFonts w:eastAsia="맑은 고딕"/>
          <w:iCs/>
          <w:lang w:eastAsia="ko-KR"/>
        </w:rPr>
        <w:t>[</w:t>
      </w:r>
      <w:r w:rsidR="00FE1239">
        <w:rPr>
          <w:rFonts w:eastAsia="맑은 고딕"/>
          <w:iCs/>
          <w:lang w:eastAsia="ko-KR"/>
        </w:rPr>
        <w:t>4</w:t>
      </w:r>
      <w:r>
        <w:rPr>
          <w:rFonts w:eastAsia="맑은 고딕"/>
          <w:iCs/>
          <w:lang w:eastAsia="ko-KR"/>
        </w:rPr>
        <w:t xml:space="preserve">] </w:t>
      </w:r>
      <w:r w:rsidR="00D5538B">
        <w:t>RAN2#9</w:t>
      </w:r>
      <w:r w:rsidR="00FE1239">
        <w:t>9</w:t>
      </w:r>
      <w:r w:rsidR="00D5538B">
        <w:t>, Chairman Notes</w:t>
      </w:r>
      <w:r w:rsidR="00D5538B">
        <w:rPr>
          <w:rFonts w:eastAsia="맑은 고딕"/>
          <w:iCs/>
          <w:lang w:eastAsia="ko-KR"/>
        </w:rPr>
        <w:t>.</w:t>
      </w:r>
    </w:p>
    <w:p w14:paraId="67BA1806" w14:textId="63214D77" w:rsidR="00D5538B" w:rsidRDefault="005733BA" w:rsidP="00D5538B">
      <w:pPr>
        <w:rPr>
          <w:rFonts w:eastAsia="맑은 고딕"/>
          <w:iCs/>
          <w:lang w:eastAsia="ko-KR"/>
        </w:rPr>
      </w:pPr>
      <w:r>
        <w:rPr>
          <w:rFonts w:eastAsia="맑은 고딕" w:hint="eastAsia"/>
          <w:iCs/>
          <w:lang w:eastAsia="ko-KR"/>
        </w:rPr>
        <w:t>[</w:t>
      </w:r>
      <w:r w:rsidR="00FE1239">
        <w:rPr>
          <w:rFonts w:eastAsia="맑은 고딕"/>
          <w:iCs/>
          <w:lang w:eastAsia="ko-KR"/>
        </w:rPr>
        <w:t>5</w:t>
      </w:r>
      <w:r>
        <w:rPr>
          <w:rFonts w:eastAsia="맑은 고딕" w:hint="eastAsia"/>
          <w:iCs/>
          <w:lang w:eastAsia="ko-KR"/>
        </w:rPr>
        <w:t>]</w:t>
      </w:r>
      <w:r w:rsidR="00D5538B">
        <w:rPr>
          <w:rFonts w:eastAsia="맑은 고딕"/>
          <w:iCs/>
          <w:lang w:eastAsia="ko-KR"/>
        </w:rPr>
        <w:t xml:space="preserve"> 3GPP TS 37.340, v15.4.0</w:t>
      </w:r>
    </w:p>
    <w:p w14:paraId="3D0C46CA" w14:textId="73CB930F" w:rsidR="00D5538B" w:rsidRPr="00D5538B" w:rsidRDefault="00D5538B" w:rsidP="00D5538B">
      <w:pPr>
        <w:rPr>
          <w:rFonts w:eastAsia="맑은 고딕"/>
          <w:iCs/>
          <w:lang w:eastAsia="ko-KR"/>
        </w:rPr>
      </w:pPr>
      <w:r>
        <w:rPr>
          <w:rFonts w:eastAsia="맑은 고딕"/>
          <w:iCs/>
          <w:lang w:eastAsia="ko-KR"/>
        </w:rPr>
        <w:t>[</w:t>
      </w:r>
      <w:r w:rsidR="00FE1239">
        <w:rPr>
          <w:rFonts w:eastAsia="맑은 고딕"/>
          <w:iCs/>
          <w:lang w:eastAsia="ko-KR"/>
        </w:rPr>
        <w:t>6</w:t>
      </w:r>
      <w:r>
        <w:rPr>
          <w:rFonts w:eastAsia="맑은 고딕"/>
          <w:iCs/>
          <w:lang w:eastAsia="ko-KR"/>
        </w:rPr>
        <w:t xml:space="preserve">] </w:t>
      </w:r>
      <w:hyperlink r:id="rId12" w:history="1">
        <w:r w:rsidRPr="00A61324">
          <w:t>R2-190</w:t>
        </w:r>
      </w:hyperlink>
      <w:r w:rsidR="00554043">
        <w:t>4790</w:t>
      </w:r>
      <w:r>
        <w:t xml:space="preserve">, Consideration on reporting before security activation, LG Electronics </w:t>
      </w:r>
      <w:proofErr w:type="spellStart"/>
      <w:r>
        <w:t>Inc</w:t>
      </w:r>
      <w:proofErr w:type="spellEnd"/>
    </w:p>
    <w:p w14:paraId="42A42D1C" w14:textId="159C7971" w:rsidR="005733BA" w:rsidRPr="00554043" w:rsidRDefault="005733BA" w:rsidP="00010286">
      <w:pPr>
        <w:rPr>
          <w:rFonts w:eastAsia="맑은 고딕"/>
          <w:iCs/>
          <w:lang w:eastAsia="ko-KR"/>
        </w:rPr>
      </w:pPr>
    </w:p>
    <w:sectPr w:rsidR="005733BA" w:rsidRPr="00554043">
      <w:footerReference w:type="even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22AED10" w14:textId="77777777" w:rsidR="00A03496" w:rsidRDefault="00A03496">
      <w:pPr>
        <w:spacing w:after="0"/>
      </w:pPr>
      <w:r>
        <w:separator/>
      </w:r>
    </w:p>
  </w:endnote>
  <w:endnote w:type="continuationSeparator" w:id="0">
    <w:p w14:paraId="29132339" w14:textId="77777777" w:rsidR="00A03496" w:rsidRDefault="00A0349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gulim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29AFC79" w14:textId="77777777" w:rsidR="00582605" w:rsidRDefault="00582605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</w:rPr>
      <w:t>1</w:t>
    </w:r>
    <w:r>
      <w:rPr>
        <w:rStyle w:val="a5"/>
      </w:rPr>
      <w:fldChar w:fldCharType="end"/>
    </w:r>
  </w:p>
  <w:p w14:paraId="6ED49DD3" w14:textId="77777777" w:rsidR="00582605" w:rsidRDefault="00582605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2E4B12" w14:textId="77777777" w:rsidR="00582605" w:rsidRDefault="00582605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554043">
      <w:rPr>
        <w:rStyle w:val="a5"/>
      </w:rPr>
      <w:t>4</w:t>
    </w:r>
    <w:r>
      <w:rPr>
        <w:rStyle w:val="a5"/>
      </w:rPr>
      <w:fldChar w:fldCharType="end"/>
    </w:r>
  </w:p>
  <w:p w14:paraId="0602C949" w14:textId="2AAE5502" w:rsidR="00582605" w:rsidRDefault="00582605">
    <w:pPr>
      <w:pStyle w:val="a3"/>
      <w:ind w:right="360"/>
      <w:rPr>
        <w:lang w:eastAsia="ko-KR"/>
      </w:rPr>
    </w:pPr>
    <w:r>
      <w:rPr>
        <w:rFonts w:hint="eastAsia"/>
        <w:lang w:eastAsia="ko-KR"/>
      </w:rPr>
      <w:t>`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1DA7D7D" w14:textId="77777777" w:rsidR="00A03496" w:rsidRDefault="00A03496">
      <w:pPr>
        <w:spacing w:after="0"/>
      </w:pPr>
      <w:r>
        <w:separator/>
      </w:r>
    </w:p>
  </w:footnote>
  <w:footnote w:type="continuationSeparator" w:id="0">
    <w:p w14:paraId="45DFAFD8" w14:textId="77777777" w:rsidR="00A03496" w:rsidRDefault="00A0349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720625"/>
    <w:multiLevelType w:val="hybridMultilevel"/>
    <w:tmpl w:val="91D8A314"/>
    <w:lvl w:ilvl="0" w:tplc="25FE0E30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">
    <w:nsid w:val="03517599"/>
    <w:multiLevelType w:val="hybridMultilevel"/>
    <w:tmpl w:val="2416C734"/>
    <w:lvl w:ilvl="0" w:tplc="1EFADF96">
      <w:start w:val="1"/>
      <w:numFmt w:val="lowerLetter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">
    <w:nsid w:val="042365D0"/>
    <w:multiLevelType w:val="hybridMultilevel"/>
    <w:tmpl w:val="36BE9BE6"/>
    <w:lvl w:ilvl="0" w:tplc="C0B09798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FFFFFFFF">
      <w:start w:val="1"/>
      <w:numFmt w:val="bullet"/>
      <w:lvlText w:val="•"/>
      <w:lvlJc w:val="left"/>
      <w:pPr>
        <w:ind w:left="1200" w:hanging="400"/>
      </w:pPr>
      <w:rPr>
        <w:rFonts w:ascii="Times New Roman" w:hAnsi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>
    <w:nsid w:val="06F76766"/>
    <w:multiLevelType w:val="hybridMultilevel"/>
    <w:tmpl w:val="0DD63D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9F073C2"/>
    <w:multiLevelType w:val="hybridMultilevel"/>
    <w:tmpl w:val="EE34E3E4"/>
    <w:lvl w:ilvl="0" w:tplc="C6AC2ED4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>
    <w:nsid w:val="0B7A6B82"/>
    <w:multiLevelType w:val="hybridMultilevel"/>
    <w:tmpl w:val="2E700916"/>
    <w:lvl w:ilvl="0" w:tplc="C0B09798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>
    <w:nsid w:val="0C886A4B"/>
    <w:multiLevelType w:val="hybridMultilevel"/>
    <w:tmpl w:val="529CA3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0EC589C"/>
    <w:multiLevelType w:val="hybridMultilevel"/>
    <w:tmpl w:val="3CF873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46D5716"/>
    <w:multiLevelType w:val="hybridMultilevel"/>
    <w:tmpl w:val="76D41340"/>
    <w:lvl w:ilvl="0" w:tplc="381874CC">
      <w:start w:val="5"/>
      <w:numFmt w:val="bullet"/>
      <w:lvlText w:val="-"/>
      <w:lvlJc w:val="left"/>
      <w:pPr>
        <w:ind w:left="720" w:hanging="360"/>
      </w:pPr>
      <w:rPr>
        <w:rFonts w:ascii="Times" w:eastAsia="바탕" w:hAnsi="Times" w:cs="Times" w:hint="default"/>
      </w:rPr>
    </w:lvl>
    <w:lvl w:ilvl="1" w:tplc="5C162F64">
      <w:start w:val="1"/>
      <w:numFmt w:val="bullet"/>
      <w:lvlText w:val="o"/>
      <w:lvlJc w:val="left"/>
      <w:pPr>
        <w:ind w:left="1701" w:firstLine="68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7A008C3"/>
    <w:multiLevelType w:val="hybridMultilevel"/>
    <w:tmpl w:val="42FE86BE"/>
    <w:lvl w:ilvl="0" w:tplc="EF926034">
      <w:start w:val="2"/>
      <w:numFmt w:val="bullet"/>
      <w:lvlText w:val="-"/>
      <w:lvlJc w:val="left"/>
      <w:pPr>
        <w:ind w:left="11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10">
    <w:nsid w:val="1B3E5718"/>
    <w:multiLevelType w:val="multilevel"/>
    <w:tmpl w:val="A2D434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lang w:val="en-GB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1BE66A0A"/>
    <w:multiLevelType w:val="hybridMultilevel"/>
    <w:tmpl w:val="C5444458"/>
    <w:lvl w:ilvl="0" w:tplc="CEF66706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2">
    <w:nsid w:val="1D47509F"/>
    <w:multiLevelType w:val="multilevel"/>
    <w:tmpl w:val="63345922"/>
    <w:lvl w:ilvl="0">
      <w:start w:val="2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3">
    <w:nsid w:val="1EC47FE7"/>
    <w:multiLevelType w:val="hybridMultilevel"/>
    <w:tmpl w:val="122ED07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13E7C8B"/>
    <w:multiLevelType w:val="hybridMultilevel"/>
    <w:tmpl w:val="A874D57A"/>
    <w:lvl w:ilvl="0" w:tplc="A4DC3CA4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>
    <w:nsid w:val="2B0111AE"/>
    <w:multiLevelType w:val="hybridMultilevel"/>
    <w:tmpl w:val="4118948E"/>
    <w:lvl w:ilvl="0" w:tplc="F0743D62">
      <w:start w:val="2"/>
      <w:numFmt w:val="bullet"/>
      <w:lvlText w:val="-"/>
      <w:lvlJc w:val="left"/>
      <w:pPr>
        <w:ind w:left="1160" w:hanging="360"/>
      </w:pPr>
      <w:rPr>
        <w:rFonts w:ascii="Times New Roman" w:eastAsia="바탕" w:hAnsi="Times New Roman" w:cs="Times New Roman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16">
    <w:nsid w:val="2B3F591C"/>
    <w:multiLevelType w:val="hybridMultilevel"/>
    <w:tmpl w:val="3C58573C"/>
    <w:lvl w:ilvl="0" w:tplc="DABCDCDA">
      <w:start w:val="1"/>
      <w:numFmt w:val="lowerLetter"/>
      <w:lvlText w:val="(%1)"/>
      <w:lvlJc w:val="left"/>
      <w:pPr>
        <w:ind w:left="1195" w:hanging="795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7">
    <w:nsid w:val="3CCC0BDE"/>
    <w:multiLevelType w:val="hybridMultilevel"/>
    <w:tmpl w:val="6F6E2C9C"/>
    <w:lvl w:ilvl="0" w:tplc="7EACF728">
      <w:start w:val="1"/>
      <w:numFmt w:val="decimal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8">
    <w:nsid w:val="3FD93583"/>
    <w:multiLevelType w:val="hybridMultilevel"/>
    <w:tmpl w:val="62B4FC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9660399"/>
    <w:multiLevelType w:val="hybridMultilevel"/>
    <w:tmpl w:val="7CBE1D58"/>
    <w:lvl w:ilvl="0" w:tplc="C69AAC88">
      <w:start w:val="7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0">
    <w:nsid w:val="4FF3576A"/>
    <w:multiLevelType w:val="hybridMultilevel"/>
    <w:tmpl w:val="82F8069A"/>
    <w:lvl w:ilvl="0" w:tplc="03B45258">
      <w:start w:val="1"/>
      <w:numFmt w:val="bullet"/>
      <w:lvlText w:val=""/>
      <w:lvlJc w:val="left"/>
      <w:pPr>
        <w:ind w:left="1160" w:hanging="360"/>
      </w:pPr>
      <w:rPr>
        <w:rFonts w:ascii="Wingdings" w:eastAsia="바탕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21">
    <w:nsid w:val="51E172DE"/>
    <w:multiLevelType w:val="multilevel"/>
    <w:tmpl w:val="E0F25C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lang w:val="en-GB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582833E8"/>
    <w:multiLevelType w:val="hybridMultilevel"/>
    <w:tmpl w:val="392CCF6C"/>
    <w:lvl w:ilvl="0" w:tplc="93F24DE8">
      <w:start w:val="1"/>
      <w:numFmt w:val="decimal"/>
      <w:lvlText w:val="%1"/>
      <w:lvlJc w:val="left"/>
      <w:pPr>
        <w:ind w:left="1619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3">
    <w:nsid w:val="60880377"/>
    <w:multiLevelType w:val="hybridMultilevel"/>
    <w:tmpl w:val="72E41B4C"/>
    <w:lvl w:ilvl="0" w:tplc="98488A5C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4">
    <w:nsid w:val="692C0591"/>
    <w:multiLevelType w:val="hybridMultilevel"/>
    <w:tmpl w:val="E0E656C0"/>
    <w:lvl w:ilvl="0" w:tplc="5B9490C2">
      <w:start w:val="2"/>
      <w:numFmt w:val="bullet"/>
      <w:lvlText w:val="-"/>
      <w:lvlJc w:val="left"/>
      <w:pPr>
        <w:ind w:left="465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0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5" w:hanging="400"/>
      </w:pPr>
      <w:rPr>
        <w:rFonts w:ascii="Wingdings" w:hAnsi="Wingdings" w:hint="default"/>
      </w:rPr>
    </w:lvl>
  </w:abstractNum>
  <w:abstractNum w:abstractNumId="25">
    <w:nsid w:val="6FC07896"/>
    <w:multiLevelType w:val="hybridMultilevel"/>
    <w:tmpl w:val="A6881A6E"/>
    <w:lvl w:ilvl="0" w:tplc="E91ED5C0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6">
    <w:nsid w:val="78227880"/>
    <w:multiLevelType w:val="hybridMultilevel"/>
    <w:tmpl w:val="6C6A8DFC"/>
    <w:lvl w:ilvl="0" w:tplc="1EFADF96">
      <w:start w:val="1"/>
      <w:numFmt w:val="lowerLetter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7">
    <w:nsid w:val="7C8127F5"/>
    <w:multiLevelType w:val="hybridMultilevel"/>
    <w:tmpl w:val="58B81F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19"/>
  </w:num>
  <w:num w:numId="3">
    <w:abstractNumId w:val="24"/>
  </w:num>
  <w:num w:numId="4">
    <w:abstractNumId w:val="26"/>
  </w:num>
  <w:num w:numId="5">
    <w:abstractNumId w:val="1"/>
  </w:num>
  <w:num w:numId="6">
    <w:abstractNumId w:val="8"/>
  </w:num>
  <w:num w:numId="7">
    <w:abstractNumId w:val="25"/>
  </w:num>
  <w:num w:numId="8">
    <w:abstractNumId w:val="0"/>
  </w:num>
  <w:num w:numId="9">
    <w:abstractNumId w:val="3"/>
  </w:num>
  <w:num w:numId="10">
    <w:abstractNumId w:val="7"/>
  </w:num>
  <w:num w:numId="11">
    <w:abstractNumId w:val="13"/>
  </w:num>
  <w:num w:numId="12">
    <w:abstractNumId w:val="14"/>
  </w:num>
  <w:num w:numId="13">
    <w:abstractNumId w:val="6"/>
  </w:num>
  <w:num w:numId="14">
    <w:abstractNumId w:val="18"/>
  </w:num>
  <w:num w:numId="15">
    <w:abstractNumId w:val="17"/>
  </w:num>
  <w:num w:numId="16">
    <w:abstractNumId w:val="4"/>
  </w:num>
  <w:num w:numId="17">
    <w:abstractNumId w:val="5"/>
  </w:num>
  <w:num w:numId="18">
    <w:abstractNumId w:val="20"/>
  </w:num>
  <w:num w:numId="19">
    <w:abstractNumId w:val="2"/>
  </w:num>
  <w:num w:numId="20">
    <w:abstractNumId w:val="16"/>
  </w:num>
  <w:num w:numId="21">
    <w:abstractNumId w:val="27"/>
  </w:num>
  <w:num w:numId="22">
    <w:abstractNumId w:val="21"/>
    <w:lvlOverride w:ilvl="0">
      <w:startOverride w:val="1"/>
    </w:lvlOverride>
  </w:num>
  <w:num w:numId="23">
    <w:abstractNumId w:val="10"/>
    <w:lvlOverride w:ilvl="0">
      <w:startOverride w:val="2"/>
    </w:lvlOverride>
  </w:num>
  <w:num w:numId="24">
    <w:abstractNumId w:val="9"/>
  </w:num>
  <w:num w:numId="25">
    <w:abstractNumId w:val="11"/>
  </w:num>
  <w:num w:numId="26">
    <w:abstractNumId w:val="12"/>
  </w:num>
  <w:num w:numId="27">
    <w:abstractNumId w:val="15"/>
  </w:num>
  <w:num w:numId="28">
    <w:abstractNumId w:val="22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687D"/>
    <w:rsid w:val="0000087B"/>
    <w:rsid w:val="00001608"/>
    <w:rsid w:val="00002BB8"/>
    <w:rsid w:val="00002D2F"/>
    <w:rsid w:val="000030A8"/>
    <w:rsid w:val="00003B49"/>
    <w:rsid w:val="0000418B"/>
    <w:rsid w:val="000051D5"/>
    <w:rsid w:val="0000581F"/>
    <w:rsid w:val="00005DC3"/>
    <w:rsid w:val="00006AF1"/>
    <w:rsid w:val="00007CA9"/>
    <w:rsid w:val="0001000F"/>
    <w:rsid w:val="00010286"/>
    <w:rsid w:val="00011403"/>
    <w:rsid w:val="00012911"/>
    <w:rsid w:val="00012CCF"/>
    <w:rsid w:val="0001397C"/>
    <w:rsid w:val="00013E7A"/>
    <w:rsid w:val="00013F40"/>
    <w:rsid w:val="00014183"/>
    <w:rsid w:val="00016A5D"/>
    <w:rsid w:val="00016C76"/>
    <w:rsid w:val="00017D1B"/>
    <w:rsid w:val="00020C99"/>
    <w:rsid w:val="00021538"/>
    <w:rsid w:val="00021997"/>
    <w:rsid w:val="00021ADC"/>
    <w:rsid w:val="00023A75"/>
    <w:rsid w:val="000243C8"/>
    <w:rsid w:val="000248CC"/>
    <w:rsid w:val="0002587B"/>
    <w:rsid w:val="0002594D"/>
    <w:rsid w:val="00025B47"/>
    <w:rsid w:val="00027B5C"/>
    <w:rsid w:val="000306B0"/>
    <w:rsid w:val="00030976"/>
    <w:rsid w:val="00030B4D"/>
    <w:rsid w:val="00030B9F"/>
    <w:rsid w:val="00031086"/>
    <w:rsid w:val="000316B9"/>
    <w:rsid w:val="00031ADF"/>
    <w:rsid w:val="00032C17"/>
    <w:rsid w:val="000334D6"/>
    <w:rsid w:val="00033C4A"/>
    <w:rsid w:val="00034C7F"/>
    <w:rsid w:val="00034CF0"/>
    <w:rsid w:val="00036408"/>
    <w:rsid w:val="00037218"/>
    <w:rsid w:val="000401C5"/>
    <w:rsid w:val="00040530"/>
    <w:rsid w:val="000411D8"/>
    <w:rsid w:val="000412FF"/>
    <w:rsid w:val="0004236A"/>
    <w:rsid w:val="00043C1E"/>
    <w:rsid w:val="00044A28"/>
    <w:rsid w:val="00045BF6"/>
    <w:rsid w:val="00045D88"/>
    <w:rsid w:val="00045FFD"/>
    <w:rsid w:val="000464F6"/>
    <w:rsid w:val="00047A16"/>
    <w:rsid w:val="00047BE6"/>
    <w:rsid w:val="00051638"/>
    <w:rsid w:val="00051B92"/>
    <w:rsid w:val="00051D3F"/>
    <w:rsid w:val="0005204F"/>
    <w:rsid w:val="0005275F"/>
    <w:rsid w:val="00052BF7"/>
    <w:rsid w:val="00054092"/>
    <w:rsid w:val="0005415A"/>
    <w:rsid w:val="00055D8E"/>
    <w:rsid w:val="00056655"/>
    <w:rsid w:val="00057289"/>
    <w:rsid w:val="000578E9"/>
    <w:rsid w:val="00057949"/>
    <w:rsid w:val="00060A94"/>
    <w:rsid w:val="00060B91"/>
    <w:rsid w:val="00060D52"/>
    <w:rsid w:val="00062B7F"/>
    <w:rsid w:val="000630F2"/>
    <w:rsid w:val="000638C9"/>
    <w:rsid w:val="00063FE5"/>
    <w:rsid w:val="0006430A"/>
    <w:rsid w:val="00064AE5"/>
    <w:rsid w:val="00065DA3"/>
    <w:rsid w:val="000660D1"/>
    <w:rsid w:val="0006669C"/>
    <w:rsid w:val="000669F9"/>
    <w:rsid w:val="00066FDB"/>
    <w:rsid w:val="00071F18"/>
    <w:rsid w:val="000725CE"/>
    <w:rsid w:val="000728C8"/>
    <w:rsid w:val="00072963"/>
    <w:rsid w:val="000748DB"/>
    <w:rsid w:val="00074AE3"/>
    <w:rsid w:val="00076A20"/>
    <w:rsid w:val="00077913"/>
    <w:rsid w:val="00080AEC"/>
    <w:rsid w:val="00080C62"/>
    <w:rsid w:val="00080C6F"/>
    <w:rsid w:val="00081E57"/>
    <w:rsid w:val="0008271B"/>
    <w:rsid w:val="00084C86"/>
    <w:rsid w:val="0008583D"/>
    <w:rsid w:val="00086748"/>
    <w:rsid w:val="00087BAD"/>
    <w:rsid w:val="0009085A"/>
    <w:rsid w:val="00090F74"/>
    <w:rsid w:val="000916FD"/>
    <w:rsid w:val="000922AD"/>
    <w:rsid w:val="00092984"/>
    <w:rsid w:val="00092C0C"/>
    <w:rsid w:val="00092DA6"/>
    <w:rsid w:val="00093C24"/>
    <w:rsid w:val="00095D2D"/>
    <w:rsid w:val="0009668A"/>
    <w:rsid w:val="0009690C"/>
    <w:rsid w:val="00096F63"/>
    <w:rsid w:val="000970EA"/>
    <w:rsid w:val="000A1B9F"/>
    <w:rsid w:val="000A2758"/>
    <w:rsid w:val="000A2BF1"/>
    <w:rsid w:val="000A2DFE"/>
    <w:rsid w:val="000A36BE"/>
    <w:rsid w:val="000A49B1"/>
    <w:rsid w:val="000A5084"/>
    <w:rsid w:val="000A5139"/>
    <w:rsid w:val="000A682F"/>
    <w:rsid w:val="000A6EB4"/>
    <w:rsid w:val="000A755E"/>
    <w:rsid w:val="000A7A37"/>
    <w:rsid w:val="000A7BA9"/>
    <w:rsid w:val="000B1365"/>
    <w:rsid w:val="000B1701"/>
    <w:rsid w:val="000B1973"/>
    <w:rsid w:val="000B2108"/>
    <w:rsid w:val="000B29BA"/>
    <w:rsid w:val="000B3046"/>
    <w:rsid w:val="000B39FD"/>
    <w:rsid w:val="000B426A"/>
    <w:rsid w:val="000B44CB"/>
    <w:rsid w:val="000B5168"/>
    <w:rsid w:val="000B51AA"/>
    <w:rsid w:val="000B54AD"/>
    <w:rsid w:val="000B5A50"/>
    <w:rsid w:val="000B7736"/>
    <w:rsid w:val="000C1100"/>
    <w:rsid w:val="000C1F3E"/>
    <w:rsid w:val="000C25DB"/>
    <w:rsid w:val="000C2977"/>
    <w:rsid w:val="000C2E5E"/>
    <w:rsid w:val="000C32DF"/>
    <w:rsid w:val="000C3B79"/>
    <w:rsid w:val="000C57B2"/>
    <w:rsid w:val="000C5B97"/>
    <w:rsid w:val="000C618E"/>
    <w:rsid w:val="000C670F"/>
    <w:rsid w:val="000C6778"/>
    <w:rsid w:val="000D0BF1"/>
    <w:rsid w:val="000D2ED1"/>
    <w:rsid w:val="000D382D"/>
    <w:rsid w:val="000D3CD5"/>
    <w:rsid w:val="000D4573"/>
    <w:rsid w:val="000D54C9"/>
    <w:rsid w:val="000D574E"/>
    <w:rsid w:val="000D596C"/>
    <w:rsid w:val="000D5AFD"/>
    <w:rsid w:val="000D5EB0"/>
    <w:rsid w:val="000D602A"/>
    <w:rsid w:val="000D6D26"/>
    <w:rsid w:val="000D7982"/>
    <w:rsid w:val="000E01E8"/>
    <w:rsid w:val="000E129B"/>
    <w:rsid w:val="000E19AD"/>
    <w:rsid w:val="000E3A66"/>
    <w:rsid w:val="000E3AEB"/>
    <w:rsid w:val="000E4BFC"/>
    <w:rsid w:val="000E4CAC"/>
    <w:rsid w:val="000E4D8C"/>
    <w:rsid w:val="000E6BBF"/>
    <w:rsid w:val="000E73A2"/>
    <w:rsid w:val="000F0FDC"/>
    <w:rsid w:val="000F26DD"/>
    <w:rsid w:val="000F2B3C"/>
    <w:rsid w:val="000F48D6"/>
    <w:rsid w:val="000F4DB2"/>
    <w:rsid w:val="000F5BAB"/>
    <w:rsid w:val="000F7117"/>
    <w:rsid w:val="00100635"/>
    <w:rsid w:val="001018EC"/>
    <w:rsid w:val="00102D90"/>
    <w:rsid w:val="00102EF9"/>
    <w:rsid w:val="0010386E"/>
    <w:rsid w:val="00103C77"/>
    <w:rsid w:val="001046B6"/>
    <w:rsid w:val="0010562E"/>
    <w:rsid w:val="00105D15"/>
    <w:rsid w:val="00106A12"/>
    <w:rsid w:val="00110847"/>
    <w:rsid w:val="00110E54"/>
    <w:rsid w:val="00111420"/>
    <w:rsid w:val="0011344C"/>
    <w:rsid w:val="00113551"/>
    <w:rsid w:val="001136FB"/>
    <w:rsid w:val="00113935"/>
    <w:rsid w:val="001141D6"/>
    <w:rsid w:val="00114931"/>
    <w:rsid w:val="00115B56"/>
    <w:rsid w:val="0011625A"/>
    <w:rsid w:val="00116462"/>
    <w:rsid w:val="0011698A"/>
    <w:rsid w:val="00116D50"/>
    <w:rsid w:val="00116DFF"/>
    <w:rsid w:val="00117E42"/>
    <w:rsid w:val="0012088B"/>
    <w:rsid w:val="00123651"/>
    <w:rsid w:val="00123D28"/>
    <w:rsid w:val="00124948"/>
    <w:rsid w:val="00124CB9"/>
    <w:rsid w:val="00125132"/>
    <w:rsid w:val="0012675F"/>
    <w:rsid w:val="00127BF3"/>
    <w:rsid w:val="00127CF6"/>
    <w:rsid w:val="00130F3F"/>
    <w:rsid w:val="00131719"/>
    <w:rsid w:val="00131C1C"/>
    <w:rsid w:val="00132367"/>
    <w:rsid w:val="001325E5"/>
    <w:rsid w:val="00133439"/>
    <w:rsid w:val="00133569"/>
    <w:rsid w:val="00134BF2"/>
    <w:rsid w:val="00135CE6"/>
    <w:rsid w:val="00135EB7"/>
    <w:rsid w:val="00136759"/>
    <w:rsid w:val="0013687D"/>
    <w:rsid w:val="00137E16"/>
    <w:rsid w:val="0014061E"/>
    <w:rsid w:val="00141ED5"/>
    <w:rsid w:val="0014202B"/>
    <w:rsid w:val="0014238B"/>
    <w:rsid w:val="001424FF"/>
    <w:rsid w:val="00142D42"/>
    <w:rsid w:val="00143166"/>
    <w:rsid w:val="00145768"/>
    <w:rsid w:val="00145AEB"/>
    <w:rsid w:val="0014622A"/>
    <w:rsid w:val="0014633D"/>
    <w:rsid w:val="00146C39"/>
    <w:rsid w:val="0015302A"/>
    <w:rsid w:val="001532DC"/>
    <w:rsid w:val="00154462"/>
    <w:rsid w:val="00155035"/>
    <w:rsid w:val="00155330"/>
    <w:rsid w:val="00155EEF"/>
    <w:rsid w:val="00156848"/>
    <w:rsid w:val="00156BDE"/>
    <w:rsid w:val="001573FC"/>
    <w:rsid w:val="00157FB6"/>
    <w:rsid w:val="0016000F"/>
    <w:rsid w:val="00161B10"/>
    <w:rsid w:val="00161BDA"/>
    <w:rsid w:val="00161D40"/>
    <w:rsid w:val="001626D8"/>
    <w:rsid w:val="0016276E"/>
    <w:rsid w:val="00162E96"/>
    <w:rsid w:val="00164847"/>
    <w:rsid w:val="00166048"/>
    <w:rsid w:val="00171197"/>
    <w:rsid w:val="00171CC9"/>
    <w:rsid w:val="00171CD5"/>
    <w:rsid w:val="0017242B"/>
    <w:rsid w:val="00173A11"/>
    <w:rsid w:val="001756F3"/>
    <w:rsid w:val="00175B5E"/>
    <w:rsid w:val="00177109"/>
    <w:rsid w:val="00177B9C"/>
    <w:rsid w:val="00180176"/>
    <w:rsid w:val="00180805"/>
    <w:rsid w:val="00181233"/>
    <w:rsid w:val="001815BC"/>
    <w:rsid w:val="00181673"/>
    <w:rsid w:val="00181A6F"/>
    <w:rsid w:val="00182B03"/>
    <w:rsid w:val="0018304A"/>
    <w:rsid w:val="00183E91"/>
    <w:rsid w:val="00185AA5"/>
    <w:rsid w:val="00185F32"/>
    <w:rsid w:val="00186033"/>
    <w:rsid w:val="00186988"/>
    <w:rsid w:val="00187F07"/>
    <w:rsid w:val="001906EB"/>
    <w:rsid w:val="00190BB8"/>
    <w:rsid w:val="00191D87"/>
    <w:rsid w:val="00191D92"/>
    <w:rsid w:val="00192ED4"/>
    <w:rsid w:val="00193259"/>
    <w:rsid w:val="00194F2E"/>
    <w:rsid w:val="00196AEC"/>
    <w:rsid w:val="0019714D"/>
    <w:rsid w:val="0019735B"/>
    <w:rsid w:val="00197FE8"/>
    <w:rsid w:val="001A05DE"/>
    <w:rsid w:val="001A1173"/>
    <w:rsid w:val="001A1E8F"/>
    <w:rsid w:val="001A34EC"/>
    <w:rsid w:val="001A3837"/>
    <w:rsid w:val="001A4013"/>
    <w:rsid w:val="001A41C4"/>
    <w:rsid w:val="001A5751"/>
    <w:rsid w:val="001A67DD"/>
    <w:rsid w:val="001A741C"/>
    <w:rsid w:val="001A7566"/>
    <w:rsid w:val="001A7FDC"/>
    <w:rsid w:val="001B0600"/>
    <w:rsid w:val="001B07F7"/>
    <w:rsid w:val="001B0C34"/>
    <w:rsid w:val="001B1CAA"/>
    <w:rsid w:val="001B24D4"/>
    <w:rsid w:val="001B29AC"/>
    <w:rsid w:val="001B2F15"/>
    <w:rsid w:val="001B34BE"/>
    <w:rsid w:val="001B4C03"/>
    <w:rsid w:val="001B5004"/>
    <w:rsid w:val="001B5585"/>
    <w:rsid w:val="001B55DB"/>
    <w:rsid w:val="001B6C90"/>
    <w:rsid w:val="001C0D2C"/>
    <w:rsid w:val="001C0D75"/>
    <w:rsid w:val="001C0DD9"/>
    <w:rsid w:val="001C1900"/>
    <w:rsid w:val="001C4E77"/>
    <w:rsid w:val="001C5B1B"/>
    <w:rsid w:val="001C5E07"/>
    <w:rsid w:val="001C7DF0"/>
    <w:rsid w:val="001C7F31"/>
    <w:rsid w:val="001D00F6"/>
    <w:rsid w:val="001D0621"/>
    <w:rsid w:val="001D105B"/>
    <w:rsid w:val="001D1AFD"/>
    <w:rsid w:val="001D1E41"/>
    <w:rsid w:val="001D2DC4"/>
    <w:rsid w:val="001D321E"/>
    <w:rsid w:val="001D340E"/>
    <w:rsid w:val="001D3C5B"/>
    <w:rsid w:val="001D4B55"/>
    <w:rsid w:val="001D592B"/>
    <w:rsid w:val="001D6538"/>
    <w:rsid w:val="001D6B36"/>
    <w:rsid w:val="001D7CDB"/>
    <w:rsid w:val="001E0A20"/>
    <w:rsid w:val="001E0E22"/>
    <w:rsid w:val="001E1D6E"/>
    <w:rsid w:val="001E2292"/>
    <w:rsid w:val="001E29FB"/>
    <w:rsid w:val="001E426A"/>
    <w:rsid w:val="001E4C0D"/>
    <w:rsid w:val="001E58AD"/>
    <w:rsid w:val="001E7942"/>
    <w:rsid w:val="001E7D4F"/>
    <w:rsid w:val="001F04BB"/>
    <w:rsid w:val="001F244F"/>
    <w:rsid w:val="001F27FD"/>
    <w:rsid w:val="001F3DA5"/>
    <w:rsid w:val="001F62B3"/>
    <w:rsid w:val="001F7422"/>
    <w:rsid w:val="00200844"/>
    <w:rsid w:val="002013E8"/>
    <w:rsid w:val="00201D19"/>
    <w:rsid w:val="00202388"/>
    <w:rsid w:val="00203D57"/>
    <w:rsid w:val="0020435A"/>
    <w:rsid w:val="0020458C"/>
    <w:rsid w:val="0020515B"/>
    <w:rsid w:val="00206AED"/>
    <w:rsid w:val="00206C81"/>
    <w:rsid w:val="002077E0"/>
    <w:rsid w:val="0021186C"/>
    <w:rsid w:val="0021267D"/>
    <w:rsid w:val="00213F94"/>
    <w:rsid w:val="0021411C"/>
    <w:rsid w:val="002143BA"/>
    <w:rsid w:val="00215190"/>
    <w:rsid w:val="00215D97"/>
    <w:rsid w:val="00216595"/>
    <w:rsid w:val="002201E3"/>
    <w:rsid w:val="00220C61"/>
    <w:rsid w:val="00220CFF"/>
    <w:rsid w:val="002219FB"/>
    <w:rsid w:val="00221CE4"/>
    <w:rsid w:val="002220EA"/>
    <w:rsid w:val="002235B2"/>
    <w:rsid w:val="00223DDC"/>
    <w:rsid w:val="00223FA0"/>
    <w:rsid w:val="00224156"/>
    <w:rsid w:val="00224CA2"/>
    <w:rsid w:val="002275B3"/>
    <w:rsid w:val="00231C0C"/>
    <w:rsid w:val="00231E72"/>
    <w:rsid w:val="002331FA"/>
    <w:rsid w:val="00233DC1"/>
    <w:rsid w:val="00233F8B"/>
    <w:rsid w:val="002346E1"/>
    <w:rsid w:val="00234A24"/>
    <w:rsid w:val="00234F09"/>
    <w:rsid w:val="00235375"/>
    <w:rsid w:val="00235C7B"/>
    <w:rsid w:val="00235EAE"/>
    <w:rsid w:val="002370FA"/>
    <w:rsid w:val="00237340"/>
    <w:rsid w:val="00240790"/>
    <w:rsid w:val="00240EF2"/>
    <w:rsid w:val="00241F15"/>
    <w:rsid w:val="002426F4"/>
    <w:rsid w:val="002435FE"/>
    <w:rsid w:val="002436D5"/>
    <w:rsid w:val="002445EA"/>
    <w:rsid w:val="00244DB1"/>
    <w:rsid w:val="00244E8C"/>
    <w:rsid w:val="00245852"/>
    <w:rsid w:val="00246E01"/>
    <w:rsid w:val="002473EF"/>
    <w:rsid w:val="002503B8"/>
    <w:rsid w:val="00252558"/>
    <w:rsid w:val="00253113"/>
    <w:rsid w:val="00253328"/>
    <w:rsid w:val="002536D3"/>
    <w:rsid w:val="00253F16"/>
    <w:rsid w:val="00254E54"/>
    <w:rsid w:val="00257CEE"/>
    <w:rsid w:val="00260DD2"/>
    <w:rsid w:val="00261EF2"/>
    <w:rsid w:val="00262C7F"/>
    <w:rsid w:val="002635A5"/>
    <w:rsid w:val="00263CE0"/>
    <w:rsid w:val="00264BB4"/>
    <w:rsid w:val="00265F6B"/>
    <w:rsid w:val="002664C3"/>
    <w:rsid w:val="00266ED7"/>
    <w:rsid w:val="002705D8"/>
    <w:rsid w:val="00270D05"/>
    <w:rsid w:val="00271AB9"/>
    <w:rsid w:val="00272011"/>
    <w:rsid w:val="00272C90"/>
    <w:rsid w:val="00273B15"/>
    <w:rsid w:val="00273CBB"/>
    <w:rsid w:val="00275506"/>
    <w:rsid w:val="002761EF"/>
    <w:rsid w:val="002775FD"/>
    <w:rsid w:val="00280487"/>
    <w:rsid w:val="00281733"/>
    <w:rsid w:val="00281E66"/>
    <w:rsid w:val="00282527"/>
    <w:rsid w:val="00283535"/>
    <w:rsid w:val="002837C2"/>
    <w:rsid w:val="00283FD0"/>
    <w:rsid w:val="002840E1"/>
    <w:rsid w:val="002853D1"/>
    <w:rsid w:val="0028576B"/>
    <w:rsid w:val="002861E4"/>
    <w:rsid w:val="00286E84"/>
    <w:rsid w:val="00287350"/>
    <w:rsid w:val="002875CD"/>
    <w:rsid w:val="002900AD"/>
    <w:rsid w:val="00290D2B"/>
    <w:rsid w:val="00291981"/>
    <w:rsid w:val="00292AA4"/>
    <w:rsid w:val="00292F94"/>
    <w:rsid w:val="0029317D"/>
    <w:rsid w:val="002933CF"/>
    <w:rsid w:val="00293AE9"/>
    <w:rsid w:val="0029475C"/>
    <w:rsid w:val="002954DC"/>
    <w:rsid w:val="00296161"/>
    <w:rsid w:val="00297C11"/>
    <w:rsid w:val="00297C52"/>
    <w:rsid w:val="00297D31"/>
    <w:rsid w:val="002A0548"/>
    <w:rsid w:val="002A5CA9"/>
    <w:rsid w:val="002A6ABB"/>
    <w:rsid w:val="002A7039"/>
    <w:rsid w:val="002A76F3"/>
    <w:rsid w:val="002A7B64"/>
    <w:rsid w:val="002B0302"/>
    <w:rsid w:val="002B0541"/>
    <w:rsid w:val="002B0B41"/>
    <w:rsid w:val="002B1DDE"/>
    <w:rsid w:val="002B353A"/>
    <w:rsid w:val="002B4B0C"/>
    <w:rsid w:val="002B5769"/>
    <w:rsid w:val="002B5E00"/>
    <w:rsid w:val="002B6530"/>
    <w:rsid w:val="002B719C"/>
    <w:rsid w:val="002B72EC"/>
    <w:rsid w:val="002C0AA9"/>
    <w:rsid w:val="002C0CB4"/>
    <w:rsid w:val="002C0EE8"/>
    <w:rsid w:val="002C2038"/>
    <w:rsid w:val="002C2ED4"/>
    <w:rsid w:val="002C33B5"/>
    <w:rsid w:val="002C4B7A"/>
    <w:rsid w:val="002C51F0"/>
    <w:rsid w:val="002C6129"/>
    <w:rsid w:val="002C68E8"/>
    <w:rsid w:val="002C7AD6"/>
    <w:rsid w:val="002C7EA1"/>
    <w:rsid w:val="002C7EEA"/>
    <w:rsid w:val="002D04D0"/>
    <w:rsid w:val="002D0EF1"/>
    <w:rsid w:val="002D195F"/>
    <w:rsid w:val="002D2752"/>
    <w:rsid w:val="002D2987"/>
    <w:rsid w:val="002D2D94"/>
    <w:rsid w:val="002D31FE"/>
    <w:rsid w:val="002D35E9"/>
    <w:rsid w:val="002D360F"/>
    <w:rsid w:val="002D394C"/>
    <w:rsid w:val="002D4857"/>
    <w:rsid w:val="002D54B9"/>
    <w:rsid w:val="002D5EF6"/>
    <w:rsid w:val="002D63D0"/>
    <w:rsid w:val="002D69B2"/>
    <w:rsid w:val="002D6D92"/>
    <w:rsid w:val="002D7F83"/>
    <w:rsid w:val="002E02F8"/>
    <w:rsid w:val="002E129D"/>
    <w:rsid w:val="002E1921"/>
    <w:rsid w:val="002E2163"/>
    <w:rsid w:val="002E2FAF"/>
    <w:rsid w:val="002E5063"/>
    <w:rsid w:val="002E5584"/>
    <w:rsid w:val="002E5748"/>
    <w:rsid w:val="002E68DD"/>
    <w:rsid w:val="002E7F34"/>
    <w:rsid w:val="002F0CA7"/>
    <w:rsid w:val="002F1083"/>
    <w:rsid w:val="002F13C9"/>
    <w:rsid w:val="002F1B1C"/>
    <w:rsid w:val="002F20F0"/>
    <w:rsid w:val="002F2870"/>
    <w:rsid w:val="002F342B"/>
    <w:rsid w:val="00300787"/>
    <w:rsid w:val="00300EB2"/>
    <w:rsid w:val="003011E9"/>
    <w:rsid w:val="0030194C"/>
    <w:rsid w:val="003019AF"/>
    <w:rsid w:val="00301D62"/>
    <w:rsid w:val="003020A9"/>
    <w:rsid w:val="003031B7"/>
    <w:rsid w:val="003061F5"/>
    <w:rsid w:val="0030775E"/>
    <w:rsid w:val="0030778B"/>
    <w:rsid w:val="00310355"/>
    <w:rsid w:val="0031050B"/>
    <w:rsid w:val="00310647"/>
    <w:rsid w:val="00312988"/>
    <w:rsid w:val="00312FCC"/>
    <w:rsid w:val="00314785"/>
    <w:rsid w:val="00314E20"/>
    <w:rsid w:val="0031582A"/>
    <w:rsid w:val="00317C33"/>
    <w:rsid w:val="00320D54"/>
    <w:rsid w:val="00321397"/>
    <w:rsid w:val="00321E5E"/>
    <w:rsid w:val="0032281B"/>
    <w:rsid w:val="0032315B"/>
    <w:rsid w:val="00323330"/>
    <w:rsid w:val="0032467B"/>
    <w:rsid w:val="00326A32"/>
    <w:rsid w:val="00326CA0"/>
    <w:rsid w:val="00326FA4"/>
    <w:rsid w:val="00327525"/>
    <w:rsid w:val="00327A2C"/>
    <w:rsid w:val="00330D9B"/>
    <w:rsid w:val="0033155D"/>
    <w:rsid w:val="003326DD"/>
    <w:rsid w:val="003328B1"/>
    <w:rsid w:val="00332E00"/>
    <w:rsid w:val="0033361E"/>
    <w:rsid w:val="003337F4"/>
    <w:rsid w:val="00334730"/>
    <w:rsid w:val="00334E60"/>
    <w:rsid w:val="00334EAB"/>
    <w:rsid w:val="003365B0"/>
    <w:rsid w:val="0033703A"/>
    <w:rsid w:val="00337A77"/>
    <w:rsid w:val="00340222"/>
    <w:rsid w:val="003418DB"/>
    <w:rsid w:val="00342405"/>
    <w:rsid w:val="00343C8F"/>
    <w:rsid w:val="0034633A"/>
    <w:rsid w:val="0035011E"/>
    <w:rsid w:val="00350C6C"/>
    <w:rsid w:val="00350D83"/>
    <w:rsid w:val="0035137D"/>
    <w:rsid w:val="00352645"/>
    <w:rsid w:val="00352C70"/>
    <w:rsid w:val="003548E7"/>
    <w:rsid w:val="003549B5"/>
    <w:rsid w:val="00354DB9"/>
    <w:rsid w:val="00355DA5"/>
    <w:rsid w:val="00357274"/>
    <w:rsid w:val="003573DE"/>
    <w:rsid w:val="00361B65"/>
    <w:rsid w:val="00361E2C"/>
    <w:rsid w:val="00362628"/>
    <w:rsid w:val="00363E47"/>
    <w:rsid w:val="00365372"/>
    <w:rsid w:val="00365E4E"/>
    <w:rsid w:val="00371B48"/>
    <w:rsid w:val="003723D7"/>
    <w:rsid w:val="003733A5"/>
    <w:rsid w:val="00373965"/>
    <w:rsid w:val="003765F8"/>
    <w:rsid w:val="003775EE"/>
    <w:rsid w:val="00377868"/>
    <w:rsid w:val="003805DE"/>
    <w:rsid w:val="003825EE"/>
    <w:rsid w:val="00382A6A"/>
    <w:rsid w:val="003831D0"/>
    <w:rsid w:val="00383586"/>
    <w:rsid w:val="00383D46"/>
    <w:rsid w:val="00383F98"/>
    <w:rsid w:val="0038410B"/>
    <w:rsid w:val="003841AB"/>
    <w:rsid w:val="00384720"/>
    <w:rsid w:val="00384757"/>
    <w:rsid w:val="00386AB0"/>
    <w:rsid w:val="00386DBC"/>
    <w:rsid w:val="00390547"/>
    <w:rsid w:val="00391919"/>
    <w:rsid w:val="003919D2"/>
    <w:rsid w:val="00391AF7"/>
    <w:rsid w:val="00392784"/>
    <w:rsid w:val="00392D8F"/>
    <w:rsid w:val="00392F4D"/>
    <w:rsid w:val="003934AB"/>
    <w:rsid w:val="00393F35"/>
    <w:rsid w:val="00395312"/>
    <w:rsid w:val="00395C37"/>
    <w:rsid w:val="0039657E"/>
    <w:rsid w:val="003969F9"/>
    <w:rsid w:val="00396D94"/>
    <w:rsid w:val="00396DE3"/>
    <w:rsid w:val="003A055E"/>
    <w:rsid w:val="003A17B9"/>
    <w:rsid w:val="003A1EDE"/>
    <w:rsid w:val="003A28A3"/>
    <w:rsid w:val="003A2B29"/>
    <w:rsid w:val="003A35CB"/>
    <w:rsid w:val="003A3658"/>
    <w:rsid w:val="003A4EB9"/>
    <w:rsid w:val="003A59C5"/>
    <w:rsid w:val="003A5BE5"/>
    <w:rsid w:val="003A6DED"/>
    <w:rsid w:val="003A7093"/>
    <w:rsid w:val="003A75D1"/>
    <w:rsid w:val="003B13C6"/>
    <w:rsid w:val="003B1BFA"/>
    <w:rsid w:val="003B2B71"/>
    <w:rsid w:val="003B2F54"/>
    <w:rsid w:val="003B382D"/>
    <w:rsid w:val="003B3A4D"/>
    <w:rsid w:val="003B3FCE"/>
    <w:rsid w:val="003B4328"/>
    <w:rsid w:val="003B4986"/>
    <w:rsid w:val="003B5D7B"/>
    <w:rsid w:val="003B5DAC"/>
    <w:rsid w:val="003B6BA2"/>
    <w:rsid w:val="003B7786"/>
    <w:rsid w:val="003C2105"/>
    <w:rsid w:val="003C3F12"/>
    <w:rsid w:val="003C4BB8"/>
    <w:rsid w:val="003C5412"/>
    <w:rsid w:val="003C5FCD"/>
    <w:rsid w:val="003C6234"/>
    <w:rsid w:val="003C7260"/>
    <w:rsid w:val="003D21E3"/>
    <w:rsid w:val="003D2B62"/>
    <w:rsid w:val="003D2CF1"/>
    <w:rsid w:val="003D332C"/>
    <w:rsid w:val="003D34F7"/>
    <w:rsid w:val="003D3D3E"/>
    <w:rsid w:val="003D53D1"/>
    <w:rsid w:val="003E0FFC"/>
    <w:rsid w:val="003E28DB"/>
    <w:rsid w:val="003E2AC4"/>
    <w:rsid w:val="003E4379"/>
    <w:rsid w:val="003E45B0"/>
    <w:rsid w:val="003E5478"/>
    <w:rsid w:val="003E694B"/>
    <w:rsid w:val="003E6F11"/>
    <w:rsid w:val="003E7378"/>
    <w:rsid w:val="003E763F"/>
    <w:rsid w:val="003F1428"/>
    <w:rsid w:val="003F205A"/>
    <w:rsid w:val="003F3A9C"/>
    <w:rsid w:val="003F3B1F"/>
    <w:rsid w:val="003F3EF2"/>
    <w:rsid w:val="003F4C71"/>
    <w:rsid w:val="003F5565"/>
    <w:rsid w:val="003F61F0"/>
    <w:rsid w:val="003F6563"/>
    <w:rsid w:val="003F6BAB"/>
    <w:rsid w:val="003F79BA"/>
    <w:rsid w:val="004007BE"/>
    <w:rsid w:val="00401CBB"/>
    <w:rsid w:val="004026CF"/>
    <w:rsid w:val="00402CE2"/>
    <w:rsid w:val="00403471"/>
    <w:rsid w:val="00403E03"/>
    <w:rsid w:val="00404342"/>
    <w:rsid w:val="004043A9"/>
    <w:rsid w:val="00404B0B"/>
    <w:rsid w:val="00404DC6"/>
    <w:rsid w:val="004068EA"/>
    <w:rsid w:val="004071B3"/>
    <w:rsid w:val="00407507"/>
    <w:rsid w:val="00407590"/>
    <w:rsid w:val="00407B10"/>
    <w:rsid w:val="004113D3"/>
    <w:rsid w:val="0041156A"/>
    <w:rsid w:val="004118B7"/>
    <w:rsid w:val="00411B3F"/>
    <w:rsid w:val="00413806"/>
    <w:rsid w:val="00414E4E"/>
    <w:rsid w:val="0041542E"/>
    <w:rsid w:val="00416CEB"/>
    <w:rsid w:val="0042035D"/>
    <w:rsid w:val="00421B35"/>
    <w:rsid w:val="00421BD2"/>
    <w:rsid w:val="00422068"/>
    <w:rsid w:val="00424049"/>
    <w:rsid w:val="00424C0C"/>
    <w:rsid w:val="004252D0"/>
    <w:rsid w:val="00425EBD"/>
    <w:rsid w:val="004273D7"/>
    <w:rsid w:val="00427A65"/>
    <w:rsid w:val="00431E84"/>
    <w:rsid w:val="00432020"/>
    <w:rsid w:val="0043327A"/>
    <w:rsid w:val="004333DE"/>
    <w:rsid w:val="004339B0"/>
    <w:rsid w:val="004343C5"/>
    <w:rsid w:val="004346C9"/>
    <w:rsid w:val="004355BA"/>
    <w:rsid w:val="00436507"/>
    <w:rsid w:val="00436843"/>
    <w:rsid w:val="0043718A"/>
    <w:rsid w:val="00437713"/>
    <w:rsid w:val="0043775A"/>
    <w:rsid w:val="004404D1"/>
    <w:rsid w:val="00440EE6"/>
    <w:rsid w:val="00440FE4"/>
    <w:rsid w:val="00441B38"/>
    <w:rsid w:val="00442F91"/>
    <w:rsid w:val="0044377D"/>
    <w:rsid w:val="00443A0F"/>
    <w:rsid w:val="004449B2"/>
    <w:rsid w:val="00444BC1"/>
    <w:rsid w:val="00446531"/>
    <w:rsid w:val="00446762"/>
    <w:rsid w:val="00446E66"/>
    <w:rsid w:val="00446F76"/>
    <w:rsid w:val="0044731D"/>
    <w:rsid w:val="00447F80"/>
    <w:rsid w:val="00450D1D"/>
    <w:rsid w:val="0045180A"/>
    <w:rsid w:val="0045250B"/>
    <w:rsid w:val="004527CC"/>
    <w:rsid w:val="00454629"/>
    <w:rsid w:val="00454A9B"/>
    <w:rsid w:val="00454F27"/>
    <w:rsid w:val="00455730"/>
    <w:rsid w:val="00455B54"/>
    <w:rsid w:val="00456982"/>
    <w:rsid w:val="00457F85"/>
    <w:rsid w:val="004619D1"/>
    <w:rsid w:val="004632C8"/>
    <w:rsid w:val="004633BF"/>
    <w:rsid w:val="00463A0B"/>
    <w:rsid w:val="0046452E"/>
    <w:rsid w:val="00464CBC"/>
    <w:rsid w:val="00465267"/>
    <w:rsid w:val="00465A8A"/>
    <w:rsid w:val="00466274"/>
    <w:rsid w:val="004707A1"/>
    <w:rsid w:val="00470E6E"/>
    <w:rsid w:val="00471215"/>
    <w:rsid w:val="00472967"/>
    <w:rsid w:val="00472C7A"/>
    <w:rsid w:val="00472C99"/>
    <w:rsid w:val="00474763"/>
    <w:rsid w:val="00474A3C"/>
    <w:rsid w:val="00475F48"/>
    <w:rsid w:val="00475F75"/>
    <w:rsid w:val="004767E4"/>
    <w:rsid w:val="00477142"/>
    <w:rsid w:val="004774C3"/>
    <w:rsid w:val="0048005E"/>
    <w:rsid w:val="004871B0"/>
    <w:rsid w:val="00487603"/>
    <w:rsid w:val="004903EC"/>
    <w:rsid w:val="00490B90"/>
    <w:rsid w:val="00490FFA"/>
    <w:rsid w:val="00491DA6"/>
    <w:rsid w:val="00492941"/>
    <w:rsid w:val="0049297A"/>
    <w:rsid w:val="00493586"/>
    <w:rsid w:val="00493A55"/>
    <w:rsid w:val="00493D0C"/>
    <w:rsid w:val="00493D24"/>
    <w:rsid w:val="00494320"/>
    <w:rsid w:val="00494B37"/>
    <w:rsid w:val="00494CF8"/>
    <w:rsid w:val="00494E38"/>
    <w:rsid w:val="004951C6"/>
    <w:rsid w:val="004967FE"/>
    <w:rsid w:val="00496CCF"/>
    <w:rsid w:val="00497117"/>
    <w:rsid w:val="00497515"/>
    <w:rsid w:val="00497CC5"/>
    <w:rsid w:val="004A29BE"/>
    <w:rsid w:val="004A5958"/>
    <w:rsid w:val="004A5F20"/>
    <w:rsid w:val="004A737E"/>
    <w:rsid w:val="004B086A"/>
    <w:rsid w:val="004B0E12"/>
    <w:rsid w:val="004B2036"/>
    <w:rsid w:val="004B29AD"/>
    <w:rsid w:val="004B2C27"/>
    <w:rsid w:val="004B2C70"/>
    <w:rsid w:val="004B2CCE"/>
    <w:rsid w:val="004B30B6"/>
    <w:rsid w:val="004B3A85"/>
    <w:rsid w:val="004B4C3F"/>
    <w:rsid w:val="004B568B"/>
    <w:rsid w:val="004B6CCB"/>
    <w:rsid w:val="004B7AAA"/>
    <w:rsid w:val="004C01AE"/>
    <w:rsid w:val="004C0C9A"/>
    <w:rsid w:val="004C0D21"/>
    <w:rsid w:val="004C0D84"/>
    <w:rsid w:val="004C1468"/>
    <w:rsid w:val="004C18F0"/>
    <w:rsid w:val="004C2291"/>
    <w:rsid w:val="004C3287"/>
    <w:rsid w:val="004C55ED"/>
    <w:rsid w:val="004C5898"/>
    <w:rsid w:val="004C5DBA"/>
    <w:rsid w:val="004C5EF6"/>
    <w:rsid w:val="004C600E"/>
    <w:rsid w:val="004C6806"/>
    <w:rsid w:val="004C6B7D"/>
    <w:rsid w:val="004C6DCB"/>
    <w:rsid w:val="004C78DD"/>
    <w:rsid w:val="004D0710"/>
    <w:rsid w:val="004D0C0D"/>
    <w:rsid w:val="004D0E02"/>
    <w:rsid w:val="004D21B3"/>
    <w:rsid w:val="004D2852"/>
    <w:rsid w:val="004D3473"/>
    <w:rsid w:val="004D36E6"/>
    <w:rsid w:val="004D3CE9"/>
    <w:rsid w:val="004D49DB"/>
    <w:rsid w:val="004D6F0A"/>
    <w:rsid w:val="004D7CA6"/>
    <w:rsid w:val="004D7FF2"/>
    <w:rsid w:val="004E0169"/>
    <w:rsid w:val="004E0286"/>
    <w:rsid w:val="004E03FD"/>
    <w:rsid w:val="004E1276"/>
    <w:rsid w:val="004E2FDC"/>
    <w:rsid w:val="004E2FF6"/>
    <w:rsid w:val="004E33C8"/>
    <w:rsid w:val="004E3694"/>
    <w:rsid w:val="004E3905"/>
    <w:rsid w:val="004E3B11"/>
    <w:rsid w:val="004E3F9F"/>
    <w:rsid w:val="004E4546"/>
    <w:rsid w:val="004E46AC"/>
    <w:rsid w:val="004E4BAF"/>
    <w:rsid w:val="004E5023"/>
    <w:rsid w:val="004E5360"/>
    <w:rsid w:val="004E539C"/>
    <w:rsid w:val="004E6DBA"/>
    <w:rsid w:val="004E6E56"/>
    <w:rsid w:val="004E704B"/>
    <w:rsid w:val="004E7F86"/>
    <w:rsid w:val="004F1E51"/>
    <w:rsid w:val="004F2F5C"/>
    <w:rsid w:val="004F2FB6"/>
    <w:rsid w:val="004F2FEE"/>
    <w:rsid w:val="004F3D40"/>
    <w:rsid w:val="004F46C1"/>
    <w:rsid w:val="004F4BB9"/>
    <w:rsid w:val="004F5224"/>
    <w:rsid w:val="004F5DC6"/>
    <w:rsid w:val="004F60B3"/>
    <w:rsid w:val="004F71EF"/>
    <w:rsid w:val="004F7CD9"/>
    <w:rsid w:val="0050002A"/>
    <w:rsid w:val="005030D3"/>
    <w:rsid w:val="00504C5C"/>
    <w:rsid w:val="00505D00"/>
    <w:rsid w:val="0050669A"/>
    <w:rsid w:val="00506914"/>
    <w:rsid w:val="00510128"/>
    <w:rsid w:val="00510336"/>
    <w:rsid w:val="005103B2"/>
    <w:rsid w:val="00510A3A"/>
    <w:rsid w:val="0051116A"/>
    <w:rsid w:val="00511398"/>
    <w:rsid w:val="005113C2"/>
    <w:rsid w:val="00511D28"/>
    <w:rsid w:val="005128F5"/>
    <w:rsid w:val="00513033"/>
    <w:rsid w:val="00513578"/>
    <w:rsid w:val="0051393E"/>
    <w:rsid w:val="00513A28"/>
    <w:rsid w:val="00514369"/>
    <w:rsid w:val="005150E0"/>
    <w:rsid w:val="00515EEC"/>
    <w:rsid w:val="00516502"/>
    <w:rsid w:val="0052170F"/>
    <w:rsid w:val="00521A96"/>
    <w:rsid w:val="005229F4"/>
    <w:rsid w:val="00524344"/>
    <w:rsid w:val="005254CA"/>
    <w:rsid w:val="0052580A"/>
    <w:rsid w:val="00525FA9"/>
    <w:rsid w:val="005275EB"/>
    <w:rsid w:val="00527842"/>
    <w:rsid w:val="0053010F"/>
    <w:rsid w:val="005303E5"/>
    <w:rsid w:val="00530463"/>
    <w:rsid w:val="00530DF1"/>
    <w:rsid w:val="0053228F"/>
    <w:rsid w:val="00534BE8"/>
    <w:rsid w:val="005353DB"/>
    <w:rsid w:val="005358A4"/>
    <w:rsid w:val="00536539"/>
    <w:rsid w:val="005369B5"/>
    <w:rsid w:val="00536C82"/>
    <w:rsid w:val="005370C8"/>
    <w:rsid w:val="00537315"/>
    <w:rsid w:val="00540089"/>
    <w:rsid w:val="00540451"/>
    <w:rsid w:val="00541416"/>
    <w:rsid w:val="00541C68"/>
    <w:rsid w:val="005429AC"/>
    <w:rsid w:val="00542CC2"/>
    <w:rsid w:val="00543753"/>
    <w:rsid w:val="00547C78"/>
    <w:rsid w:val="00550116"/>
    <w:rsid w:val="005509EB"/>
    <w:rsid w:val="00550ACD"/>
    <w:rsid w:val="0055192A"/>
    <w:rsid w:val="00551ACD"/>
    <w:rsid w:val="00553998"/>
    <w:rsid w:val="00553A89"/>
    <w:rsid w:val="00553CC3"/>
    <w:rsid w:val="00554043"/>
    <w:rsid w:val="005542E5"/>
    <w:rsid w:val="005549CF"/>
    <w:rsid w:val="00555391"/>
    <w:rsid w:val="005559A3"/>
    <w:rsid w:val="00555B7D"/>
    <w:rsid w:val="00555EF4"/>
    <w:rsid w:val="00557D0F"/>
    <w:rsid w:val="00560597"/>
    <w:rsid w:val="005605F4"/>
    <w:rsid w:val="00561233"/>
    <w:rsid w:val="005624B4"/>
    <w:rsid w:val="00562AA3"/>
    <w:rsid w:val="00562E86"/>
    <w:rsid w:val="005637AB"/>
    <w:rsid w:val="00563B42"/>
    <w:rsid w:val="00563C1F"/>
    <w:rsid w:val="00565C5C"/>
    <w:rsid w:val="005665D3"/>
    <w:rsid w:val="00566C2D"/>
    <w:rsid w:val="00566CDE"/>
    <w:rsid w:val="00567E0E"/>
    <w:rsid w:val="00567F81"/>
    <w:rsid w:val="00570135"/>
    <w:rsid w:val="005701A9"/>
    <w:rsid w:val="005707CE"/>
    <w:rsid w:val="00571B9D"/>
    <w:rsid w:val="00572813"/>
    <w:rsid w:val="00572A4D"/>
    <w:rsid w:val="00572B7F"/>
    <w:rsid w:val="005733BA"/>
    <w:rsid w:val="00574181"/>
    <w:rsid w:val="00575563"/>
    <w:rsid w:val="00575596"/>
    <w:rsid w:val="005763D4"/>
    <w:rsid w:val="00577DF3"/>
    <w:rsid w:val="00580865"/>
    <w:rsid w:val="0058102C"/>
    <w:rsid w:val="00581D9D"/>
    <w:rsid w:val="00582605"/>
    <w:rsid w:val="005827CC"/>
    <w:rsid w:val="00582BFF"/>
    <w:rsid w:val="00583F0C"/>
    <w:rsid w:val="00585441"/>
    <w:rsid w:val="005855DC"/>
    <w:rsid w:val="0059003D"/>
    <w:rsid w:val="005915D7"/>
    <w:rsid w:val="00591E16"/>
    <w:rsid w:val="0059231F"/>
    <w:rsid w:val="0059278A"/>
    <w:rsid w:val="00592F9A"/>
    <w:rsid w:val="00593276"/>
    <w:rsid w:val="00593CFD"/>
    <w:rsid w:val="00594D47"/>
    <w:rsid w:val="00594FD9"/>
    <w:rsid w:val="00596282"/>
    <w:rsid w:val="00596A8A"/>
    <w:rsid w:val="00597904"/>
    <w:rsid w:val="00597E69"/>
    <w:rsid w:val="005A089D"/>
    <w:rsid w:val="005A3320"/>
    <w:rsid w:val="005A34DC"/>
    <w:rsid w:val="005A3B41"/>
    <w:rsid w:val="005A5ABF"/>
    <w:rsid w:val="005A5ED1"/>
    <w:rsid w:val="005A62DF"/>
    <w:rsid w:val="005A6539"/>
    <w:rsid w:val="005A67CD"/>
    <w:rsid w:val="005A6F2C"/>
    <w:rsid w:val="005A6F9D"/>
    <w:rsid w:val="005A6FD5"/>
    <w:rsid w:val="005B039B"/>
    <w:rsid w:val="005B0B1B"/>
    <w:rsid w:val="005B0E31"/>
    <w:rsid w:val="005B161B"/>
    <w:rsid w:val="005B1E63"/>
    <w:rsid w:val="005B261C"/>
    <w:rsid w:val="005B35BC"/>
    <w:rsid w:val="005B416B"/>
    <w:rsid w:val="005B42A7"/>
    <w:rsid w:val="005B4304"/>
    <w:rsid w:val="005B5614"/>
    <w:rsid w:val="005B5617"/>
    <w:rsid w:val="005B5B86"/>
    <w:rsid w:val="005B6ACE"/>
    <w:rsid w:val="005C03E5"/>
    <w:rsid w:val="005C074F"/>
    <w:rsid w:val="005C0C83"/>
    <w:rsid w:val="005C182A"/>
    <w:rsid w:val="005C1CE3"/>
    <w:rsid w:val="005C2DA2"/>
    <w:rsid w:val="005C3160"/>
    <w:rsid w:val="005C32A4"/>
    <w:rsid w:val="005C492F"/>
    <w:rsid w:val="005C4B93"/>
    <w:rsid w:val="005C4D2E"/>
    <w:rsid w:val="005C4F97"/>
    <w:rsid w:val="005C51A9"/>
    <w:rsid w:val="005C5D0E"/>
    <w:rsid w:val="005C779F"/>
    <w:rsid w:val="005C7E0F"/>
    <w:rsid w:val="005D0053"/>
    <w:rsid w:val="005D046A"/>
    <w:rsid w:val="005D04A0"/>
    <w:rsid w:val="005D08DA"/>
    <w:rsid w:val="005D0EDD"/>
    <w:rsid w:val="005D0F2F"/>
    <w:rsid w:val="005D1579"/>
    <w:rsid w:val="005D1A67"/>
    <w:rsid w:val="005D1C73"/>
    <w:rsid w:val="005D25B3"/>
    <w:rsid w:val="005D2904"/>
    <w:rsid w:val="005D335F"/>
    <w:rsid w:val="005D3E4C"/>
    <w:rsid w:val="005D3F68"/>
    <w:rsid w:val="005D4FE0"/>
    <w:rsid w:val="005D55B6"/>
    <w:rsid w:val="005D5B93"/>
    <w:rsid w:val="005D60AE"/>
    <w:rsid w:val="005D7575"/>
    <w:rsid w:val="005D7C53"/>
    <w:rsid w:val="005E008C"/>
    <w:rsid w:val="005E01EA"/>
    <w:rsid w:val="005E10C9"/>
    <w:rsid w:val="005E1573"/>
    <w:rsid w:val="005E1BD4"/>
    <w:rsid w:val="005E1ED2"/>
    <w:rsid w:val="005E2626"/>
    <w:rsid w:val="005E2966"/>
    <w:rsid w:val="005E32E9"/>
    <w:rsid w:val="005E3A7C"/>
    <w:rsid w:val="005E3B52"/>
    <w:rsid w:val="005E463B"/>
    <w:rsid w:val="005E51C0"/>
    <w:rsid w:val="005E6DC5"/>
    <w:rsid w:val="005E749A"/>
    <w:rsid w:val="005E74DD"/>
    <w:rsid w:val="005E7552"/>
    <w:rsid w:val="005E7C5C"/>
    <w:rsid w:val="005F15B2"/>
    <w:rsid w:val="005F1A5B"/>
    <w:rsid w:val="005F1C11"/>
    <w:rsid w:val="005F26C2"/>
    <w:rsid w:val="005F28F8"/>
    <w:rsid w:val="005F2DA2"/>
    <w:rsid w:val="005F45EA"/>
    <w:rsid w:val="005F4FB9"/>
    <w:rsid w:val="005F502F"/>
    <w:rsid w:val="005F5F74"/>
    <w:rsid w:val="00600CC5"/>
    <w:rsid w:val="0060191B"/>
    <w:rsid w:val="006040FC"/>
    <w:rsid w:val="006043F2"/>
    <w:rsid w:val="00604696"/>
    <w:rsid w:val="00605537"/>
    <w:rsid w:val="006059CE"/>
    <w:rsid w:val="0060614B"/>
    <w:rsid w:val="00606E62"/>
    <w:rsid w:val="0060786F"/>
    <w:rsid w:val="00607A4F"/>
    <w:rsid w:val="00610426"/>
    <w:rsid w:val="006105B1"/>
    <w:rsid w:val="00610D1B"/>
    <w:rsid w:val="00611481"/>
    <w:rsid w:val="00611792"/>
    <w:rsid w:val="00611D1F"/>
    <w:rsid w:val="00611D74"/>
    <w:rsid w:val="00612C3D"/>
    <w:rsid w:val="006133EF"/>
    <w:rsid w:val="00613FA0"/>
    <w:rsid w:val="00614DE8"/>
    <w:rsid w:val="00616207"/>
    <w:rsid w:val="00616E83"/>
    <w:rsid w:val="00616F62"/>
    <w:rsid w:val="00617AA3"/>
    <w:rsid w:val="006200E9"/>
    <w:rsid w:val="00621B9E"/>
    <w:rsid w:val="00622639"/>
    <w:rsid w:val="00622D7C"/>
    <w:rsid w:val="00623B69"/>
    <w:rsid w:val="00624024"/>
    <w:rsid w:val="00624C15"/>
    <w:rsid w:val="006252B4"/>
    <w:rsid w:val="00627EFA"/>
    <w:rsid w:val="006313ED"/>
    <w:rsid w:val="0063150E"/>
    <w:rsid w:val="006338C6"/>
    <w:rsid w:val="00633B6D"/>
    <w:rsid w:val="00633D28"/>
    <w:rsid w:val="00633E39"/>
    <w:rsid w:val="00635C62"/>
    <w:rsid w:val="00635EAD"/>
    <w:rsid w:val="0063658E"/>
    <w:rsid w:val="00636885"/>
    <w:rsid w:val="00636CDE"/>
    <w:rsid w:val="00636D15"/>
    <w:rsid w:val="0064012E"/>
    <w:rsid w:val="006407FA"/>
    <w:rsid w:val="006431A0"/>
    <w:rsid w:val="00643423"/>
    <w:rsid w:val="00644489"/>
    <w:rsid w:val="0064452C"/>
    <w:rsid w:val="006447A0"/>
    <w:rsid w:val="006449BF"/>
    <w:rsid w:val="00644FB9"/>
    <w:rsid w:val="006453C9"/>
    <w:rsid w:val="00645D9F"/>
    <w:rsid w:val="00646278"/>
    <w:rsid w:val="0064781F"/>
    <w:rsid w:val="00647DCD"/>
    <w:rsid w:val="006513F9"/>
    <w:rsid w:val="006523CA"/>
    <w:rsid w:val="00652A60"/>
    <w:rsid w:val="00653062"/>
    <w:rsid w:val="006540FF"/>
    <w:rsid w:val="006541B8"/>
    <w:rsid w:val="00655086"/>
    <w:rsid w:val="006557E5"/>
    <w:rsid w:val="00655995"/>
    <w:rsid w:val="00655D47"/>
    <w:rsid w:val="00656388"/>
    <w:rsid w:val="00657DAC"/>
    <w:rsid w:val="00657DF4"/>
    <w:rsid w:val="00660487"/>
    <w:rsid w:val="00660ECE"/>
    <w:rsid w:val="006617D0"/>
    <w:rsid w:val="0066254B"/>
    <w:rsid w:val="00664E71"/>
    <w:rsid w:val="00665459"/>
    <w:rsid w:val="00667461"/>
    <w:rsid w:val="0066796F"/>
    <w:rsid w:val="00667B41"/>
    <w:rsid w:val="0067025D"/>
    <w:rsid w:val="00670950"/>
    <w:rsid w:val="00670BA9"/>
    <w:rsid w:val="00671CE1"/>
    <w:rsid w:val="0067242F"/>
    <w:rsid w:val="00672A56"/>
    <w:rsid w:val="0067345D"/>
    <w:rsid w:val="0067400E"/>
    <w:rsid w:val="00674828"/>
    <w:rsid w:val="00675EC2"/>
    <w:rsid w:val="00676033"/>
    <w:rsid w:val="006766AE"/>
    <w:rsid w:val="006769BD"/>
    <w:rsid w:val="00676A6C"/>
    <w:rsid w:val="00676C5B"/>
    <w:rsid w:val="006770F3"/>
    <w:rsid w:val="00680BE6"/>
    <w:rsid w:val="00680C3C"/>
    <w:rsid w:val="00680DCD"/>
    <w:rsid w:val="00682613"/>
    <w:rsid w:val="00682DDB"/>
    <w:rsid w:val="00682F1E"/>
    <w:rsid w:val="0068388A"/>
    <w:rsid w:val="00687C11"/>
    <w:rsid w:val="00690CF7"/>
    <w:rsid w:val="006915B2"/>
    <w:rsid w:val="00691D55"/>
    <w:rsid w:val="00693AAD"/>
    <w:rsid w:val="00693B3B"/>
    <w:rsid w:val="006946C3"/>
    <w:rsid w:val="006947BB"/>
    <w:rsid w:val="0069552E"/>
    <w:rsid w:val="00695CBF"/>
    <w:rsid w:val="00697558"/>
    <w:rsid w:val="006979A0"/>
    <w:rsid w:val="00697C97"/>
    <w:rsid w:val="006A0713"/>
    <w:rsid w:val="006A33BB"/>
    <w:rsid w:val="006A6716"/>
    <w:rsid w:val="006A6DE2"/>
    <w:rsid w:val="006A72A0"/>
    <w:rsid w:val="006B0F44"/>
    <w:rsid w:val="006B14DF"/>
    <w:rsid w:val="006B1CDF"/>
    <w:rsid w:val="006B2436"/>
    <w:rsid w:val="006B2507"/>
    <w:rsid w:val="006B3DCB"/>
    <w:rsid w:val="006B4D35"/>
    <w:rsid w:val="006B4E1B"/>
    <w:rsid w:val="006B5ADF"/>
    <w:rsid w:val="006B5BBC"/>
    <w:rsid w:val="006B5CBF"/>
    <w:rsid w:val="006B62BE"/>
    <w:rsid w:val="006B6428"/>
    <w:rsid w:val="006B695C"/>
    <w:rsid w:val="006B749D"/>
    <w:rsid w:val="006B769A"/>
    <w:rsid w:val="006B7B6C"/>
    <w:rsid w:val="006B7F1B"/>
    <w:rsid w:val="006C01F8"/>
    <w:rsid w:val="006C03EE"/>
    <w:rsid w:val="006C0FDD"/>
    <w:rsid w:val="006C106D"/>
    <w:rsid w:val="006C13B0"/>
    <w:rsid w:val="006C1979"/>
    <w:rsid w:val="006C2142"/>
    <w:rsid w:val="006C2E5A"/>
    <w:rsid w:val="006C38F6"/>
    <w:rsid w:val="006C3A7D"/>
    <w:rsid w:val="006C462D"/>
    <w:rsid w:val="006C4922"/>
    <w:rsid w:val="006C52C5"/>
    <w:rsid w:val="006C6A59"/>
    <w:rsid w:val="006C72A8"/>
    <w:rsid w:val="006C78F0"/>
    <w:rsid w:val="006C7FD3"/>
    <w:rsid w:val="006D058E"/>
    <w:rsid w:val="006D0AF8"/>
    <w:rsid w:val="006D0B87"/>
    <w:rsid w:val="006D1949"/>
    <w:rsid w:val="006D218A"/>
    <w:rsid w:val="006D22C9"/>
    <w:rsid w:val="006D2F3B"/>
    <w:rsid w:val="006D44C8"/>
    <w:rsid w:val="006D4ECB"/>
    <w:rsid w:val="006D5C48"/>
    <w:rsid w:val="006D6163"/>
    <w:rsid w:val="006D6FA6"/>
    <w:rsid w:val="006D7129"/>
    <w:rsid w:val="006E1277"/>
    <w:rsid w:val="006E2B1D"/>
    <w:rsid w:val="006E445F"/>
    <w:rsid w:val="006E4E45"/>
    <w:rsid w:val="006E6F5F"/>
    <w:rsid w:val="006E7A03"/>
    <w:rsid w:val="006F066B"/>
    <w:rsid w:val="006F0E3D"/>
    <w:rsid w:val="006F149C"/>
    <w:rsid w:val="006F1969"/>
    <w:rsid w:val="006F329C"/>
    <w:rsid w:val="006F37A6"/>
    <w:rsid w:val="006F392E"/>
    <w:rsid w:val="006F39A0"/>
    <w:rsid w:val="006F424C"/>
    <w:rsid w:val="006F4942"/>
    <w:rsid w:val="006F6808"/>
    <w:rsid w:val="007022BD"/>
    <w:rsid w:val="0070334B"/>
    <w:rsid w:val="00703665"/>
    <w:rsid w:val="00705324"/>
    <w:rsid w:val="00705518"/>
    <w:rsid w:val="007058F4"/>
    <w:rsid w:val="00705F8C"/>
    <w:rsid w:val="007060DB"/>
    <w:rsid w:val="00707163"/>
    <w:rsid w:val="00707ACB"/>
    <w:rsid w:val="00710AE6"/>
    <w:rsid w:val="00711780"/>
    <w:rsid w:val="00712B95"/>
    <w:rsid w:val="00712F6C"/>
    <w:rsid w:val="00713359"/>
    <w:rsid w:val="00714227"/>
    <w:rsid w:val="00714CD9"/>
    <w:rsid w:val="00715177"/>
    <w:rsid w:val="007151A4"/>
    <w:rsid w:val="00715AF8"/>
    <w:rsid w:val="00715E42"/>
    <w:rsid w:val="00716ED3"/>
    <w:rsid w:val="00717CDF"/>
    <w:rsid w:val="00720983"/>
    <w:rsid w:val="007209AD"/>
    <w:rsid w:val="00722576"/>
    <w:rsid w:val="0072280E"/>
    <w:rsid w:val="00725406"/>
    <w:rsid w:val="00725C0D"/>
    <w:rsid w:val="007268C4"/>
    <w:rsid w:val="00726BDC"/>
    <w:rsid w:val="00726EF7"/>
    <w:rsid w:val="00727667"/>
    <w:rsid w:val="00727F4C"/>
    <w:rsid w:val="00731DD6"/>
    <w:rsid w:val="00731E14"/>
    <w:rsid w:val="00732A83"/>
    <w:rsid w:val="00733FD8"/>
    <w:rsid w:val="00734377"/>
    <w:rsid w:val="00734B1E"/>
    <w:rsid w:val="00735493"/>
    <w:rsid w:val="007356BE"/>
    <w:rsid w:val="00735CED"/>
    <w:rsid w:val="00735D56"/>
    <w:rsid w:val="00736A0D"/>
    <w:rsid w:val="00736A9D"/>
    <w:rsid w:val="00736C05"/>
    <w:rsid w:val="007401C4"/>
    <w:rsid w:val="007412E8"/>
    <w:rsid w:val="00741346"/>
    <w:rsid w:val="00741BB6"/>
    <w:rsid w:val="007428F2"/>
    <w:rsid w:val="0074370E"/>
    <w:rsid w:val="00744A34"/>
    <w:rsid w:val="00745F5A"/>
    <w:rsid w:val="007476DA"/>
    <w:rsid w:val="00750228"/>
    <w:rsid w:val="007507B1"/>
    <w:rsid w:val="00750A15"/>
    <w:rsid w:val="00752145"/>
    <w:rsid w:val="00752256"/>
    <w:rsid w:val="00752379"/>
    <w:rsid w:val="00752750"/>
    <w:rsid w:val="00752B4E"/>
    <w:rsid w:val="00752E62"/>
    <w:rsid w:val="0075381A"/>
    <w:rsid w:val="0075404E"/>
    <w:rsid w:val="00754E08"/>
    <w:rsid w:val="0075500D"/>
    <w:rsid w:val="00755293"/>
    <w:rsid w:val="0075533B"/>
    <w:rsid w:val="00755440"/>
    <w:rsid w:val="0075549C"/>
    <w:rsid w:val="0075613B"/>
    <w:rsid w:val="00757A9E"/>
    <w:rsid w:val="0076149B"/>
    <w:rsid w:val="0076191F"/>
    <w:rsid w:val="007619AA"/>
    <w:rsid w:val="00763735"/>
    <w:rsid w:val="007648CF"/>
    <w:rsid w:val="00765D30"/>
    <w:rsid w:val="0076697D"/>
    <w:rsid w:val="00767785"/>
    <w:rsid w:val="00767D21"/>
    <w:rsid w:val="00770003"/>
    <w:rsid w:val="0077498B"/>
    <w:rsid w:val="00776803"/>
    <w:rsid w:val="00777E8C"/>
    <w:rsid w:val="007821D7"/>
    <w:rsid w:val="007824F8"/>
    <w:rsid w:val="00782B28"/>
    <w:rsid w:val="00782BF6"/>
    <w:rsid w:val="00782E42"/>
    <w:rsid w:val="00783FC5"/>
    <w:rsid w:val="007853B0"/>
    <w:rsid w:val="007860E7"/>
    <w:rsid w:val="00786162"/>
    <w:rsid w:val="007861C1"/>
    <w:rsid w:val="00786B57"/>
    <w:rsid w:val="00790415"/>
    <w:rsid w:val="00790FDB"/>
    <w:rsid w:val="00791332"/>
    <w:rsid w:val="00791C0B"/>
    <w:rsid w:val="00793397"/>
    <w:rsid w:val="007948DD"/>
    <w:rsid w:val="00795203"/>
    <w:rsid w:val="0079604E"/>
    <w:rsid w:val="00796420"/>
    <w:rsid w:val="007966D8"/>
    <w:rsid w:val="00797B95"/>
    <w:rsid w:val="00797CA3"/>
    <w:rsid w:val="00797DFF"/>
    <w:rsid w:val="007A012C"/>
    <w:rsid w:val="007A0698"/>
    <w:rsid w:val="007A113F"/>
    <w:rsid w:val="007A159C"/>
    <w:rsid w:val="007A37D6"/>
    <w:rsid w:val="007A4E36"/>
    <w:rsid w:val="007A5091"/>
    <w:rsid w:val="007A51B3"/>
    <w:rsid w:val="007A617E"/>
    <w:rsid w:val="007A6B8F"/>
    <w:rsid w:val="007A712A"/>
    <w:rsid w:val="007A75EC"/>
    <w:rsid w:val="007A766A"/>
    <w:rsid w:val="007A7E6B"/>
    <w:rsid w:val="007B01B1"/>
    <w:rsid w:val="007B1E95"/>
    <w:rsid w:val="007B25B8"/>
    <w:rsid w:val="007B30B9"/>
    <w:rsid w:val="007B3B10"/>
    <w:rsid w:val="007B408A"/>
    <w:rsid w:val="007B46BD"/>
    <w:rsid w:val="007B4E28"/>
    <w:rsid w:val="007B7B65"/>
    <w:rsid w:val="007B7DFC"/>
    <w:rsid w:val="007C132A"/>
    <w:rsid w:val="007C14A2"/>
    <w:rsid w:val="007C29D0"/>
    <w:rsid w:val="007C371D"/>
    <w:rsid w:val="007C4291"/>
    <w:rsid w:val="007C4B2F"/>
    <w:rsid w:val="007C5422"/>
    <w:rsid w:val="007C568E"/>
    <w:rsid w:val="007C6477"/>
    <w:rsid w:val="007D06B5"/>
    <w:rsid w:val="007D0B32"/>
    <w:rsid w:val="007D100C"/>
    <w:rsid w:val="007D12D8"/>
    <w:rsid w:val="007D23C0"/>
    <w:rsid w:val="007D2661"/>
    <w:rsid w:val="007D3930"/>
    <w:rsid w:val="007D3CF7"/>
    <w:rsid w:val="007D41C8"/>
    <w:rsid w:val="007D4D07"/>
    <w:rsid w:val="007D6B25"/>
    <w:rsid w:val="007E24B1"/>
    <w:rsid w:val="007E262F"/>
    <w:rsid w:val="007E4F8B"/>
    <w:rsid w:val="007E4FEF"/>
    <w:rsid w:val="007E505B"/>
    <w:rsid w:val="007E74B7"/>
    <w:rsid w:val="007E7ABD"/>
    <w:rsid w:val="007E7BB1"/>
    <w:rsid w:val="007E7F18"/>
    <w:rsid w:val="007F0516"/>
    <w:rsid w:val="007F1388"/>
    <w:rsid w:val="007F162A"/>
    <w:rsid w:val="007F2254"/>
    <w:rsid w:val="007F2325"/>
    <w:rsid w:val="007F2802"/>
    <w:rsid w:val="007F2C32"/>
    <w:rsid w:val="007F3D1D"/>
    <w:rsid w:val="007F44CB"/>
    <w:rsid w:val="007F4CAD"/>
    <w:rsid w:val="007F6B11"/>
    <w:rsid w:val="007F6BFA"/>
    <w:rsid w:val="007F6C0F"/>
    <w:rsid w:val="0080071D"/>
    <w:rsid w:val="0080078C"/>
    <w:rsid w:val="008014CF"/>
    <w:rsid w:val="00801C9E"/>
    <w:rsid w:val="00803C07"/>
    <w:rsid w:val="00803E8F"/>
    <w:rsid w:val="00803F8B"/>
    <w:rsid w:val="008057A0"/>
    <w:rsid w:val="008063E7"/>
    <w:rsid w:val="008069E7"/>
    <w:rsid w:val="00807EAB"/>
    <w:rsid w:val="008101CB"/>
    <w:rsid w:val="008107B5"/>
    <w:rsid w:val="00811D10"/>
    <w:rsid w:val="00811E1B"/>
    <w:rsid w:val="00811ED7"/>
    <w:rsid w:val="008130CD"/>
    <w:rsid w:val="00813800"/>
    <w:rsid w:val="008138DC"/>
    <w:rsid w:val="00814FE0"/>
    <w:rsid w:val="00816350"/>
    <w:rsid w:val="008178CA"/>
    <w:rsid w:val="008207DB"/>
    <w:rsid w:val="00821310"/>
    <w:rsid w:val="008217FD"/>
    <w:rsid w:val="008231EA"/>
    <w:rsid w:val="00823347"/>
    <w:rsid w:val="008236F4"/>
    <w:rsid w:val="008237B5"/>
    <w:rsid w:val="008247F8"/>
    <w:rsid w:val="00824C73"/>
    <w:rsid w:val="00825E3A"/>
    <w:rsid w:val="00827327"/>
    <w:rsid w:val="00827B07"/>
    <w:rsid w:val="008313DD"/>
    <w:rsid w:val="00831955"/>
    <w:rsid w:val="00832330"/>
    <w:rsid w:val="00833CD2"/>
    <w:rsid w:val="008353C5"/>
    <w:rsid w:val="00836D78"/>
    <w:rsid w:val="00837049"/>
    <w:rsid w:val="0084041C"/>
    <w:rsid w:val="00840A73"/>
    <w:rsid w:val="00840C5A"/>
    <w:rsid w:val="008417D2"/>
    <w:rsid w:val="00841DB4"/>
    <w:rsid w:val="008422F4"/>
    <w:rsid w:val="00842790"/>
    <w:rsid w:val="00843730"/>
    <w:rsid w:val="008443F3"/>
    <w:rsid w:val="00845467"/>
    <w:rsid w:val="00845607"/>
    <w:rsid w:val="00845C8A"/>
    <w:rsid w:val="008461F0"/>
    <w:rsid w:val="0084659B"/>
    <w:rsid w:val="00846844"/>
    <w:rsid w:val="008469C9"/>
    <w:rsid w:val="00846C31"/>
    <w:rsid w:val="00847F3A"/>
    <w:rsid w:val="00850946"/>
    <w:rsid w:val="0085132B"/>
    <w:rsid w:val="00851B0E"/>
    <w:rsid w:val="00852280"/>
    <w:rsid w:val="0085431B"/>
    <w:rsid w:val="0085475A"/>
    <w:rsid w:val="00855164"/>
    <w:rsid w:val="00855894"/>
    <w:rsid w:val="00855D7B"/>
    <w:rsid w:val="00856558"/>
    <w:rsid w:val="0085756F"/>
    <w:rsid w:val="008577AC"/>
    <w:rsid w:val="00860DAD"/>
    <w:rsid w:val="00861FF1"/>
    <w:rsid w:val="00863B92"/>
    <w:rsid w:val="00864174"/>
    <w:rsid w:val="008662E5"/>
    <w:rsid w:val="008669C3"/>
    <w:rsid w:val="00867120"/>
    <w:rsid w:val="00867567"/>
    <w:rsid w:val="00870439"/>
    <w:rsid w:val="0087262A"/>
    <w:rsid w:val="00873F9C"/>
    <w:rsid w:val="008750F5"/>
    <w:rsid w:val="008756BD"/>
    <w:rsid w:val="00876632"/>
    <w:rsid w:val="008772A0"/>
    <w:rsid w:val="008772C2"/>
    <w:rsid w:val="00877402"/>
    <w:rsid w:val="00877B70"/>
    <w:rsid w:val="00880723"/>
    <w:rsid w:val="00880BBF"/>
    <w:rsid w:val="0088104D"/>
    <w:rsid w:val="00881359"/>
    <w:rsid w:val="008815CC"/>
    <w:rsid w:val="00881F10"/>
    <w:rsid w:val="008824DB"/>
    <w:rsid w:val="00882A4E"/>
    <w:rsid w:val="00882B1D"/>
    <w:rsid w:val="00882C0A"/>
    <w:rsid w:val="00882DA1"/>
    <w:rsid w:val="00883544"/>
    <w:rsid w:val="00884654"/>
    <w:rsid w:val="00885B03"/>
    <w:rsid w:val="00886232"/>
    <w:rsid w:val="00886EA9"/>
    <w:rsid w:val="0088730B"/>
    <w:rsid w:val="00887342"/>
    <w:rsid w:val="0088782F"/>
    <w:rsid w:val="0089017F"/>
    <w:rsid w:val="00890494"/>
    <w:rsid w:val="00891304"/>
    <w:rsid w:val="0089242E"/>
    <w:rsid w:val="0089301A"/>
    <w:rsid w:val="00893805"/>
    <w:rsid w:val="0089421E"/>
    <w:rsid w:val="008947A8"/>
    <w:rsid w:val="00894967"/>
    <w:rsid w:val="00894CD1"/>
    <w:rsid w:val="00895592"/>
    <w:rsid w:val="00896520"/>
    <w:rsid w:val="008968E9"/>
    <w:rsid w:val="00897679"/>
    <w:rsid w:val="00897BE3"/>
    <w:rsid w:val="008A1C07"/>
    <w:rsid w:val="008A22B3"/>
    <w:rsid w:val="008A2C5A"/>
    <w:rsid w:val="008A2D36"/>
    <w:rsid w:val="008A4029"/>
    <w:rsid w:val="008A60E2"/>
    <w:rsid w:val="008A7310"/>
    <w:rsid w:val="008A7403"/>
    <w:rsid w:val="008A7C8A"/>
    <w:rsid w:val="008B1719"/>
    <w:rsid w:val="008B180B"/>
    <w:rsid w:val="008B2E6D"/>
    <w:rsid w:val="008B45DD"/>
    <w:rsid w:val="008B47B4"/>
    <w:rsid w:val="008B4A14"/>
    <w:rsid w:val="008B594F"/>
    <w:rsid w:val="008B64ED"/>
    <w:rsid w:val="008B6A05"/>
    <w:rsid w:val="008B79E7"/>
    <w:rsid w:val="008B7E79"/>
    <w:rsid w:val="008C155D"/>
    <w:rsid w:val="008C31DB"/>
    <w:rsid w:val="008C35C4"/>
    <w:rsid w:val="008C3759"/>
    <w:rsid w:val="008C4521"/>
    <w:rsid w:val="008C519E"/>
    <w:rsid w:val="008C570A"/>
    <w:rsid w:val="008C6439"/>
    <w:rsid w:val="008C6452"/>
    <w:rsid w:val="008C6583"/>
    <w:rsid w:val="008C6DB1"/>
    <w:rsid w:val="008C6F65"/>
    <w:rsid w:val="008C715E"/>
    <w:rsid w:val="008D065F"/>
    <w:rsid w:val="008D10B7"/>
    <w:rsid w:val="008D10CC"/>
    <w:rsid w:val="008D1579"/>
    <w:rsid w:val="008D1761"/>
    <w:rsid w:val="008D2E44"/>
    <w:rsid w:val="008D3038"/>
    <w:rsid w:val="008D3B46"/>
    <w:rsid w:val="008D3E56"/>
    <w:rsid w:val="008D4114"/>
    <w:rsid w:val="008D4811"/>
    <w:rsid w:val="008D564D"/>
    <w:rsid w:val="008D5B7C"/>
    <w:rsid w:val="008D60FB"/>
    <w:rsid w:val="008D6764"/>
    <w:rsid w:val="008D6839"/>
    <w:rsid w:val="008D6FF5"/>
    <w:rsid w:val="008D7228"/>
    <w:rsid w:val="008D7CB7"/>
    <w:rsid w:val="008E1178"/>
    <w:rsid w:val="008E2B2A"/>
    <w:rsid w:val="008E3F0E"/>
    <w:rsid w:val="008E43A1"/>
    <w:rsid w:val="008E5806"/>
    <w:rsid w:val="008E68F1"/>
    <w:rsid w:val="008E6CA6"/>
    <w:rsid w:val="008E77B6"/>
    <w:rsid w:val="008F0889"/>
    <w:rsid w:val="008F08D7"/>
    <w:rsid w:val="008F0BF8"/>
    <w:rsid w:val="008F247B"/>
    <w:rsid w:val="008F35F6"/>
    <w:rsid w:val="008F36D2"/>
    <w:rsid w:val="008F53F4"/>
    <w:rsid w:val="008F6BDF"/>
    <w:rsid w:val="008F75C8"/>
    <w:rsid w:val="0090116F"/>
    <w:rsid w:val="00902E29"/>
    <w:rsid w:val="00903E35"/>
    <w:rsid w:val="00907D23"/>
    <w:rsid w:val="009104AA"/>
    <w:rsid w:val="00910854"/>
    <w:rsid w:val="009116BF"/>
    <w:rsid w:val="00911721"/>
    <w:rsid w:val="00912BE7"/>
    <w:rsid w:val="00913129"/>
    <w:rsid w:val="009131BD"/>
    <w:rsid w:val="009136ED"/>
    <w:rsid w:val="00913F28"/>
    <w:rsid w:val="009144EA"/>
    <w:rsid w:val="009147A3"/>
    <w:rsid w:val="009150FE"/>
    <w:rsid w:val="009156B9"/>
    <w:rsid w:val="00915DF5"/>
    <w:rsid w:val="009164AD"/>
    <w:rsid w:val="00916589"/>
    <w:rsid w:val="00917AF1"/>
    <w:rsid w:val="009232F6"/>
    <w:rsid w:val="00923A22"/>
    <w:rsid w:val="00923CEB"/>
    <w:rsid w:val="0092443D"/>
    <w:rsid w:val="0092573C"/>
    <w:rsid w:val="0092683D"/>
    <w:rsid w:val="00926BCB"/>
    <w:rsid w:val="009279F0"/>
    <w:rsid w:val="00927C62"/>
    <w:rsid w:val="00930F09"/>
    <w:rsid w:val="00931528"/>
    <w:rsid w:val="009332CE"/>
    <w:rsid w:val="00933A78"/>
    <w:rsid w:val="0093543F"/>
    <w:rsid w:val="00937285"/>
    <w:rsid w:val="0093783C"/>
    <w:rsid w:val="0094037D"/>
    <w:rsid w:val="00940596"/>
    <w:rsid w:val="00940F47"/>
    <w:rsid w:val="00941291"/>
    <w:rsid w:val="009418B7"/>
    <w:rsid w:val="0094204D"/>
    <w:rsid w:val="00942E94"/>
    <w:rsid w:val="0094449C"/>
    <w:rsid w:val="0094485D"/>
    <w:rsid w:val="009448F0"/>
    <w:rsid w:val="009449C2"/>
    <w:rsid w:val="00945963"/>
    <w:rsid w:val="0094681E"/>
    <w:rsid w:val="00951844"/>
    <w:rsid w:val="00951D9C"/>
    <w:rsid w:val="00952829"/>
    <w:rsid w:val="009537FD"/>
    <w:rsid w:val="00953891"/>
    <w:rsid w:val="0095399B"/>
    <w:rsid w:val="00953D27"/>
    <w:rsid w:val="009555A4"/>
    <w:rsid w:val="009565DF"/>
    <w:rsid w:val="009569A8"/>
    <w:rsid w:val="00956C5B"/>
    <w:rsid w:val="009576F5"/>
    <w:rsid w:val="00957AA7"/>
    <w:rsid w:val="00957FCA"/>
    <w:rsid w:val="009601A2"/>
    <w:rsid w:val="0096036D"/>
    <w:rsid w:val="00960570"/>
    <w:rsid w:val="009605AC"/>
    <w:rsid w:val="00961526"/>
    <w:rsid w:val="009633B4"/>
    <w:rsid w:val="00963ACC"/>
    <w:rsid w:val="00964482"/>
    <w:rsid w:val="00964BE3"/>
    <w:rsid w:val="00965FC1"/>
    <w:rsid w:val="00966122"/>
    <w:rsid w:val="00966216"/>
    <w:rsid w:val="00966636"/>
    <w:rsid w:val="00966C08"/>
    <w:rsid w:val="009670C6"/>
    <w:rsid w:val="00967192"/>
    <w:rsid w:val="0096797F"/>
    <w:rsid w:val="00967B24"/>
    <w:rsid w:val="00970318"/>
    <w:rsid w:val="009703B0"/>
    <w:rsid w:val="00970C81"/>
    <w:rsid w:val="00971D6C"/>
    <w:rsid w:val="00972627"/>
    <w:rsid w:val="0097516C"/>
    <w:rsid w:val="00975589"/>
    <w:rsid w:val="009759D0"/>
    <w:rsid w:val="00975CE8"/>
    <w:rsid w:val="00980887"/>
    <w:rsid w:val="009846B9"/>
    <w:rsid w:val="00986062"/>
    <w:rsid w:val="0098656A"/>
    <w:rsid w:val="009865A9"/>
    <w:rsid w:val="00986F91"/>
    <w:rsid w:val="00987671"/>
    <w:rsid w:val="009879A4"/>
    <w:rsid w:val="00987E30"/>
    <w:rsid w:val="00990250"/>
    <w:rsid w:val="00990ED6"/>
    <w:rsid w:val="009924BE"/>
    <w:rsid w:val="00992696"/>
    <w:rsid w:val="00992BF5"/>
    <w:rsid w:val="00992CE4"/>
    <w:rsid w:val="009934CA"/>
    <w:rsid w:val="0099452A"/>
    <w:rsid w:val="009946CA"/>
    <w:rsid w:val="009952DB"/>
    <w:rsid w:val="00995E2D"/>
    <w:rsid w:val="00997416"/>
    <w:rsid w:val="00997456"/>
    <w:rsid w:val="00997564"/>
    <w:rsid w:val="00997654"/>
    <w:rsid w:val="00997FA6"/>
    <w:rsid w:val="009A1170"/>
    <w:rsid w:val="009A13E0"/>
    <w:rsid w:val="009A1BC5"/>
    <w:rsid w:val="009A2B7B"/>
    <w:rsid w:val="009A3626"/>
    <w:rsid w:val="009A3C18"/>
    <w:rsid w:val="009A437C"/>
    <w:rsid w:val="009A4380"/>
    <w:rsid w:val="009A4E75"/>
    <w:rsid w:val="009A7756"/>
    <w:rsid w:val="009A7849"/>
    <w:rsid w:val="009B014C"/>
    <w:rsid w:val="009B0A28"/>
    <w:rsid w:val="009B13D8"/>
    <w:rsid w:val="009B287B"/>
    <w:rsid w:val="009B2CDA"/>
    <w:rsid w:val="009B2E83"/>
    <w:rsid w:val="009B3659"/>
    <w:rsid w:val="009B3BCB"/>
    <w:rsid w:val="009B4681"/>
    <w:rsid w:val="009B4C20"/>
    <w:rsid w:val="009B50F3"/>
    <w:rsid w:val="009B587A"/>
    <w:rsid w:val="009B5C0E"/>
    <w:rsid w:val="009B6395"/>
    <w:rsid w:val="009B733F"/>
    <w:rsid w:val="009B7AC5"/>
    <w:rsid w:val="009C0B91"/>
    <w:rsid w:val="009C112A"/>
    <w:rsid w:val="009C37FA"/>
    <w:rsid w:val="009C458D"/>
    <w:rsid w:val="009C4BEE"/>
    <w:rsid w:val="009C596E"/>
    <w:rsid w:val="009C599A"/>
    <w:rsid w:val="009C5FDC"/>
    <w:rsid w:val="009D0A93"/>
    <w:rsid w:val="009D1A6B"/>
    <w:rsid w:val="009D1B53"/>
    <w:rsid w:val="009D1F23"/>
    <w:rsid w:val="009D2399"/>
    <w:rsid w:val="009D39F4"/>
    <w:rsid w:val="009D3B84"/>
    <w:rsid w:val="009D4DE4"/>
    <w:rsid w:val="009D7106"/>
    <w:rsid w:val="009D7755"/>
    <w:rsid w:val="009E4B32"/>
    <w:rsid w:val="009E4DC6"/>
    <w:rsid w:val="009E504E"/>
    <w:rsid w:val="009E53AC"/>
    <w:rsid w:val="009E56A2"/>
    <w:rsid w:val="009E6427"/>
    <w:rsid w:val="009E740F"/>
    <w:rsid w:val="009E74EE"/>
    <w:rsid w:val="009E7948"/>
    <w:rsid w:val="009E7A37"/>
    <w:rsid w:val="009E7B35"/>
    <w:rsid w:val="009F0740"/>
    <w:rsid w:val="009F09A0"/>
    <w:rsid w:val="009F19EF"/>
    <w:rsid w:val="009F372A"/>
    <w:rsid w:val="009F3EAC"/>
    <w:rsid w:val="009F3FD2"/>
    <w:rsid w:val="009F4508"/>
    <w:rsid w:val="009F6151"/>
    <w:rsid w:val="009F72AC"/>
    <w:rsid w:val="009F7334"/>
    <w:rsid w:val="009F73C3"/>
    <w:rsid w:val="009F782D"/>
    <w:rsid w:val="009F79A0"/>
    <w:rsid w:val="00A0023B"/>
    <w:rsid w:val="00A0059D"/>
    <w:rsid w:val="00A01FEB"/>
    <w:rsid w:val="00A03496"/>
    <w:rsid w:val="00A03D35"/>
    <w:rsid w:val="00A045AE"/>
    <w:rsid w:val="00A049F8"/>
    <w:rsid w:val="00A05135"/>
    <w:rsid w:val="00A05A0B"/>
    <w:rsid w:val="00A0649A"/>
    <w:rsid w:val="00A06EC6"/>
    <w:rsid w:val="00A0796E"/>
    <w:rsid w:val="00A07F76"/>
    <w:rsid w:val="00A07FA6"/>
    <w:rsid w:val="00A1066E"/>
    <w:rsid w:val="00A10731"/>
    <w:rsid w:val="00A125D1"/>
    <w:rsid w:val="00A12C2F"/>
    <w:rsid w:val="00A12E48"/>
    <w:rsid w:val="00A1393D"/>
    <w:rsid w:val="00A13E46"/>
    <w:rsid w:val="00A14364"/>
    <w:rsid w:val="00A15D81"/>
    <w:rsid w:val="00A17134"/>
    <w:rsid w:val="00A1741A"/>
    <w:rsid w:val="00A20225"/>
    <w:rsid w:val="00A2031C"/>
    <w:rsid w:val="00A206CA"/>
    <w:rsid w:val="00A207A2"/>
    <w:rsid w:val="00A263F4"/>
    <w:rsid w:val="00A26D6C"/>
    <w:rsid w:val="00A271A6"/>
    <w:rsid w:val="00A304A2"/>
    <w:rsid w:val="00A30B56"/>
    <w:rsid w:val="00A30EC0"/>
    <w:rsid w:val="00A31453"/>
    <w:rsid w:val="00A32788"/>
    <w:rsid w:val="00A32A71"/>
    <w:rsid w:val="00A3386A"/>
    <w:rsid w:val="00A341DF"/>
    <w:rsid w:val="00A3475D"/>
    <w:rsid w:val="00A36339"/>
    <w:rsid w:val="00A367D9"/>
    <w:rsid w:val="00A375BB"/>
    <w:rsid w:val="00A4048A"/>
    <w:rsid w:val="00A40E3B"/>
    <w:rsid w:val="00A417AB"/>
    <w:rsid w:val="00A427E3"/>
    <w:rsid w:val="00A445BF"/>
    <w:rsid w:val="00A44BD9"/>
    <w:rsid w:val="00A45424"/>
    <w:rsid w:val="00A45981"/>
    <w:rsid w:val="00A4629E"/>
    <w:rsid w:val="00A464B2"/>
    <w:rsid w:val="00A4779B"/>
    <w:rsid w:val="00A50AE1"/>
    <w:rsid w:val="00A50FE6"/>
    <w:rsid w:val="00A510C2"/>
    <w:rsid w:val="00A51335"/>
    <w:rsid w:val="00A519C5"/>
    <w:rsid w:val="00A51E82"/>
    <w:rsid w:val="00A5309A"/>
    <w:rsid w:val="00A55AE3"/>
    <w:rsid w:val="00A566C0"/>
    <w:rsid w:val="00A578F9"/>
    <w:rsid w:val="00A57B43"/>
    <w:rsid w:val="00A57DF0"/>
    <w:rsid w:val="00A60D05"/>
    <w:rsid w:val="00A6279B"/>
    <w:rsid w:val="00A6302C"/>
    <w:rsid w:val="00A645D4"/>
    <w:rsid w:val="00A65480"/>
    <w:rsid w:val="00A662A5"/>
    <w:rsid w:val="00A668DC"/>
    <w:rsid w:val="00A7052E"/>
    <w:rsid w:val="00A70BA1"/>
    <w:rsid w:val="00A711BC"/>
    <w:rsid w:val="00A71F25"/>
    <w:rsid w:val="00A7278A"/>
    <w:rsid w:val="00A72AF2"/>
    <w:rsid w:val="00A72FD7"/>
    <w:rsid w:val="00A75B0D"/>
    <w:rsid w:val="00A75F2B"/>
    <w:rsid w:val="00A7629B"/>
    <w:rsid w:val="00A764BE"/>
    <w:rsid w:val="00A768FB"/>
    <w:rsid w:val="00A77733"/>
    <w:rsid w:val="00A77E1F"/>
    <w:rsid w:val="00A77FB2"/>
    <w:rsid w:val="00A805F7"/>
    <w:rsid w:val="00A80677"/>
    <w:rsid w:val="00A81DB7"/>
    <w:rsid w:val="00A82DF8"/>
    <w:rsid w:val="00A8305B"/>
    <w:rsid w:val="00A836D4"/>
    <w:rsid w:val="00A83D79"/>
    <w:rsid w:val="00A84887"/>
    <w:rsid w:val="00A84D0E"/>
    <w:rsid w:val="00A85818"/>
    <w:rsid w:val="00A8594F"/>
    <w:rsid w:val="00A85BF2"/>
    <w:rsid w:val="00A864C6"/>
    <w:rsid w:val="00A866EB"/>
    <w:rsid w:val="00A90BDE"/>
    <w:rsid w:val="00A9191F"/>
    <w:rsid w:val="00A92239"/>
    <w:rsid w:val="00A92D10"/>
    <w:rsid w:val="00A92FB4"/>
    <w:rsid w:val="00A92FB9"/>
    <w:rsid w:val="00A9481A"/>
    <w:rsid w:val="00A961DA"/>
    <w:rsid w:val="00A962EE"/>
    <w:rsid w:val="00A966C7"/>
    <w:rsid w:val="00A975E4"/>
    <w:rsid w:val="00A97678"/>
    <w:rsid w:val="00A97B98"/>
    <w:rsid w:val="00A97F96"/>
    <w:rsid w:val="00AA0BF2"/>
    <w:rsid w:val="00AA14D5"/>
    <w:rsid w:val="00AA22E8"/>
    <w:rsid w:val="00AA4709"/>
    <w:rsid w:val="00AA5085"/>
    <w:rsid w:val="00AA5142"/>
    <w:rsid w:val="00AA593B"/>
    <w:rsid w:val="00AA5B6F"/>
    <w:rsid w:val="00AA5B9B"/>
    <w:rsid w:val="00AA5CA7"/>
    <w:rsid w:val="00AA5E89"/>
    <w:rsid w:val="00AA65A5"/>
    <w:rsid w:val="00AA7267"/>
    <w:rsid w:val="00AA76F5"/>
    <w:rsid w:val="00AB22F6"/>
    <w:rsid w:val="00AB233E"/>
    <w:rsid w:val="00AB377C"/>
    <w:rsid w:val="00AB52A4"/>
    <w:rsid w:val="00AB5451"/>
    <w:rsid w:val="00AB567B"/>
    <w:rsid w:val="00AB6AD7"/>
    <w:rsid w:val="00AB7730"/>
    <w:rsid w:val="00AB793B"/>
    <w:rsid w:val="00AB7AC2"/>
    <w:rsid w:val="00AB7BBE"/>
    <w:rsid w:val="00AB7CA0"/>
    <w:rsid w:val="00AC1F71"/>
    <w:rsid w:val="00AC336B"/>
    <w:rsid w:val="00AC3371"/>
    <w:rsid w:val="00AC4BFE"/>
    <w:rsid w:val="00AC4C8A"/>
    <w:rsid w:val="00AC589A"/>
    <w:rsid w:val="00AC5F16"/>
    <w:rsid w:val="00AC6737"/>
    <w:rsid w:val="00AD05D3"/>
    <w:rsid w:val="00AD0B45"/>
    <w:rsid w:val="00AD135B"/>
    <w:rsid w:val="00AD2EB1"/>
    <w:rsid w:val="00AD38E1"/>
    <w:rsid w:val="00AD3DCA"/>
    <w:rsid w:val="00AD406B"/>
    <w:rsid w:val="00AD4451"/>
    <w:rsid w:val="00AD62E7"/>
    <w:rsid w:val="00AE0595"/>
    <w:rsid w:val="00AE115C"/>
    <w:rsid w:val="00AE1CFB"/>
    <w:rsid w:val="00AE1E36"/>
    <w:rsid w:val="00AE2FEE"/>
    <w:rsid w:val="00AE4FAC"/>
    <w:rsid w:val="00AE534E"/>
    <w:rsid w:val="00AE6DE5"/>
    <w:rsid w:val="00AE791D"/>
    <w:rsid w:val="00AF2479"/>
    <w:rsid w:val="00AF282A"/>
    <w:rsid w:val="00AF2A66"/>
    <w:rsid w:val="00AF44A5"/>
    <w:rsid w:val="00AF46A9"/>
    <w:rsid w:val="00AF4E40"/>
    <w:rsid w:val="00AF4FC5"/>
    <w:rsid w:val="00AF5B90"/>
    <w:rsid w:val="00AF5FF3"/>
    <w:rsid w:val="00AF6752"/>
    <w:rsid w:val="00AF6D56"/>
    <w:rsid w:val="00AF73E7"/>
    <w:rsid w:val="00AF76E6"/>
    <w:rsid w:val="00B01104"/>
    <w:rsid w:val="00B014E4"/>
    <w:rsid w:val="00B03278"/>
    <w:rsid w:val="00B0497A"/>
    <w:rsid w:val="00B0526B"/>
    <w:rsid w:val="00B07280"/>
    <w:rsid w:val="00B10169"/>
    <w:rsid w:val="00B10302"/>
    <w:rsid w:val="00B10947"/>
    <w:rsid w:val="00B109A8"/>
    <w:rsid w:val="00B10A91"/>
    <w:rsid w:val="00B10BF4"/>
    <w:rsid w:val="00B11196"/>
    <w:rsid w:val="00B1212D"/>
    <w:rsid w:val="00B126CD"/>
    <w:rsid w:val="00B12AED"/>
    <w:rsid w:val="00B147E7"/>
    <w:rsid w:val="00B14D5B"/>
    <w:rsid w:val="00B15C16"/>
    <w:rsid w:val="00B16835"/>
    <w:rsid w:val="00B168CA"/>
    <w:rsid w:val="00B16C46"/>
    <w:rsid w:val="00B175A4"/>
    <w:rsid w:val="00B17999"/>
    <w:rsid w:val="00B21493"/>
    <w:rsid w:val="00B2208A"/>
    <w:rsid w:val="00B2240B"/>
    <w:rsid w:val="00B224E4"/>
    <w:rsid w:val="00B24439"/>
    <w:rsid w:val="00B251D4"/>
    <w:rsid w:val="00B26110"/>
    <w:rsid w:val="00B265E3"/>
    <w:rsid w:val="00B26DCB"/>
    <w:rsid w:val="00B272F0"/>
    <w:rsid w:val="00B309AF"/>
    <w:rsid w:val="00B30F1B"/>
    <w:rsid w:val="00B314BF"/>
    <w:rsid w:val="00B31553"/>
    <w:rsid w:val="00B32A6E"/>
    <w:rsid w:val="00B3357C"/>
    <w:rsid w:val="00B34341"/>
    <w:rsid w:val="00B34453"/>
    <w:rsid w:val="00B34538"/>
    <w:rsid w:val="00B34761"/>
    <w:rsid w:val="00B348B5"/>
    <w:rsid w:val="00B36400"/>
    <w:rsid w:val="00B37ED0"/>
    <w:rsid w:val="00B40C4F"/>
    <w:rsid w:val="00B412AE"/>
    <w:rsid w:val="00B4222C"/>
    <w:rsid w:val="00B42BF5"/>
    <w:rsid w:val="00B44890"/>
    <w:rsid w:val="00B449D9"/>
    <w:rsid w:val="00B44F8F"/>
    <w:rsid w:val="00B476D4"/>
    <w:rsid w:val="00B50872"/>
    <w:rsid w:val="00B50DF4"/>
    <w:rsid w:val="00B51378"/>
    <w:rsid w:val="00B51556"/>
    <w:rsid w:val="00B517BE"/>
    <w:rsid w:val="00B51C18"/>
    <w:rsid w:val="00B52526"/>
    <w:rsid w:val="00B54A46"/>
    <w:rsid w:val="00B56F92"/>
    <w:rsid w:val="00B57E73"/>
    <w:rsid w:val="00B60068"/>
    <w:rsid w:val="00B60878"/>
    <w:rsid w:val="00B614B8"/>
    <w:rsid w:val="00B61EB3"/>
    <w:rsid w:val="00B6246F"/>
    <w:rsid w:val="00B628D3"/>
    <w:rsid w:val="00B63A49"/>
    <w:rsid w:val="00B6574C"/>
    <w:rsid w:val="00B66000"/>
    <w:rsid w:val="00B66052"/>
    <w:rsid w:val="00B6671E"/>
    <w:rsid w:val="00B67016"/>
    <w:rsid w:val="00B670DB"/>
    <w:rsid w:val="00B67852"/>
    <w:rsid w:val="00B71FC7"/>
    <w:rsid w:val="00B729F4"/>
    <w:rsid w:val="00B72D34"/>
    <w:rsid w:val="00B72EC3"/>
    <w:rsid w:val="00B7410E"/>
    <w:rsid w:val="00B75867"/>
    <w:rsid w:val="00B76FE2"/>
    <w:rsid w:val="00B7741C"/>
    <w:rsid w:val="00B77F21"/>
    <w:rsid w:val="00B80BCC"/>
    <w:rsid w:val="00B80D55"/>
    <w:rsid w:val="00B80FC6"/>
    <w:rsid w:val="00B81063"/>
    <w:rsid w:val="00B81E95"/>
    <w:rsid w:val="00B81F79"/>
    <w:rsid w:val="00B82B7A"/>
    <w:rsid w:val="00B83351"/>
    <w:rsid w:val="00B8400D"/>
    <w:rsid w:val="00B84B8A"/>
    <w:rsid w:val="00B85F06"/>
    <w:rsid w:val="00B86048"/>
    <w:rsid w:val="00B87179"/>
    <w:rsid w:val="00B87A7F"/>
    <w:rsid w:val="00B91EB8"/>
    <w:rsid w:val="00B92067"/>
    <w:rsid w:val="00B9294B"/>
    <w:rsid w:val="00B92998"/>
    <w:rsid w:val="00B92A8D"/>
    <w:rsid w:val="00B92AA9"/>
    <w:rsid w:val="00B9342E"/>
    <w:rsid w:val="00B93CEE"/>
    <w:rsid w:val="00B93DD4"/>
    <w:rsid w:val="00B94709"/>
    <w:rsid w:val="00B94A35"/>
    <w:rsid w:val="00B956FD"/>
    <w:rsid w:val="00B95B23"/>
    <w:rsid w:val="00B960BB"/>
    <w:rsid w:val="00B96257"/>
    <w:rsid w:val="00B96FE3"/>
    <w:rsid w:val="00B96FFD"/>
    <w:rsid w:val="00B97914"/>
    <w:rsid w:val="00B97DE5"/>
    <w:rsid w:val="00BA047D"/>
    <w:rsid w:val="00BA0621"/>
    <w:rsid w:val="00BA13A6"/>
    <w:rsid w:val="00BA1672"/>
    <w:rsid w:val="00BA1BE7"/>
    <w:rsid w:val="00BA20D9"/>
    <w:rsid w:val="00BA2176"/>
    <w:rsid w:val="00BA42D9"/>
    <w:rsid w:val="00BA458E"/>
    <w:rsid w:val="00BA4E67"/>
    <w:rsid w:val="00BA6666"/>
    <w:rsid w:val="00BA6788"/>
    <w:rsid w:val="00BA7050"/>
    <w:rsid w:val="00BB0D2D"/>
    <w:rsid w:val="00BB2980"/>
    <w:rsid w:val="00BB3499"/>
    <w:rsid w:val="00BB404C"/>
    <w:rsid w:val="00BB4A3A"/>
    <w:rsid w:val="00BB5C53"/>
    <w:rsid w:val="00BB7D4E"/>
    <w:rsid w:val="00BC0135"/>
    <w:rsid w:val="00BC0D6E"/>
    <w:rsid w:val="00BC255F"/>
    <w:rsid w:val="00BC2919"/>
    <w:rsid w:val="00BC2BC8"/>
    <w:rsid w:val="00BC347A"/>
    <w:rsid w:val="00BC373A"/>
    <w:rsid w:val="00BC3BE3"/>
    <w:rsid w:val="00BC3D88"/>
    <w:rsid w:val="00BC4203"/>
    <w:rsid w:val="00BC5232"/>
    <w:rsid w:val="00BC56AC"/>
    <w:rsid w:val="00BC6112"/>
    <w:rsid w:val="00BC695E"/>
    <w:rsid w:val="00BC7282"/>
    <w:rsid w:val="00BC75C7"/>
    <w:rsid w:val="00BC7D8C"/>
    <w:rsid w:val="00BC7F4C"/>
    <w:rsid w:val="00BD03A7"/>
    <w:rsid w:val="00BD0AA4"/>
    <w:rsid w:val="00BD0ED1"/>
    <w:rsid w:val="00BD30B2"/>
    <w:rsid w:val="00BD3613"/>
    <w:rsid w:val="00BD3F54"/>
    <w:rsid w:val="00BD46D3"/>
    <w:rsid w:val="00BD5F34"/>
    <w:rsid w:val="00BD60E1"/>
    <w:rsid w:val="00BD64BF"/>
    <w:rsid w:val="00BD730C"/>
    <w:rsid w:val="00BD7407"/>
    <w:rsid w:val="00BE05F0"/>
    <w:rsid w:val="00BE0984"/>
    <w:rsid w:val="00BE191A"/>
    <w:rsid w:val="00BE1D7E"/>
    <w:rsid w:val="00BE1D91"/>
    <w:rsid w:val="00BE2A73"/>
    <w:rsid w:val="00BE2B8C"/>
    <w:rsid w:val="00BE3C51"/>
    <w:rsid w:val="00BE614A"/>
    <w:rsid w:val="00BE6D3D"/>
    <w:rsid w:val="00BE7144"/>
    <w:rsid w:val="00BF0468"/>
    <w:rsid w:val="00BF054B"/>
    <w:rsid w:val="00BF13F9"/>
    <w:rsid w:val="00BF2351"/>
    <w:rsid w:val="00BF2C8F"/>
    <w:rsid w:val="00BF375A"/>
    <w:rsid w:val="00BF58E6"/>
    <w:rsid w:val="00BF5B84"/>
    <w:rsid w:val="00BF6174"/>
    <w:rsid w:val="00BF65C6"/>
    <w:rsid w:val="00BF78B7"/>
    <w:rsid w:val="00C003DF"/>
    <w:rsid w:val="00C014D4"/>
    <w:rsid w:val="00C0154B"/>
    <w:rsid w:val="00C025CE"/>
    <w:rsid w:val="00C02EBC"/>
    <w:rsid w:val="00C03EBC"/>
    <w:rsid w:val="00C04A47"/>
    <w:rsid w:val="00C05146"/>
    <w:rsid w:val="00C051CC"/>
    <w:rsid w:val="00C0562E"/>
    <w:rsid w:val="00C05840"/>
    <w:rsid w:val="00C05BFE"/>
    <w:rsid w:val="00C05FB7"/>
    <w:rsid w:val="00C0734A"/>
    <w:rsid w:val="00C077B0"/>
    <w:rsid w:val="00C10FE3"/>
    <w:rsid w:val="00C11206"/>
    <w:rsid w:val="00C1203B"/>
    <w:rsid w:val="00C12434"/>
    <w:rsid w:val="00C127F1"/>
    <w:rsid w:val="00C13522"/>
    <w:rsid w:val="00C1393D"/>
    <w:rsid w:val="00C16368"/>
    <w:rsid w:val="00C163A4"/>
    <w:rsid w:val="00C166E6"/>
    <w:rsid w:val="00C17B07"/>
    <w:rsid w:val="00C17D20"/>
    <w:rsid w:val="00C17D3E"/>
    <w:rsid w:val="00C207A5"/>
    <w:rsid w:val="00C217B2"/>
    <w:rsid w:val="00C22BA6"/>
    <w:rsid w:val="00C23531"/>
    <w:rsid w:val="00C23774"/>
    <w:rsid w:val="00C24BE1"/>
    <w:rsid w:val="00C2547D"/>
    <w:rsid w:val="00C26702"/>
    <w:rsid w:val="00C26F38"/>
    <w:rsid w:val="00C27031"/>
    <w:rsid w:val="00C27554"/>
    <w:rsid w:val="00C30D49"/>
    <w:rsid w:val="00C31057"/>
    <w:rsid w:val="00C3128B"/>
    <w:rsid w:val="00C31E68"/>
    <w:rsid w:val="00C32317"/>
    <w:rsid w:val="00C327AB"/>
    <w:rsid w:val="00C32C5C"/>
    <w:rsid w:val="00C358FF"/>
    <w:rsid w:val="00C364C7"/>
    <w:rsid w:val="00C36EFA"/>
    <w:rsid w:val="00C37FAE"/>
    <w:rsid w:val="00C41092"/>
    <w:rsid w:val="00C41B70"/>
    <w:rsid w:val="00C421DE"/>
    <w:rsid w:val="00C424F3"/>
    <w:rsid w:val="00C427F5"/>
    <w:rsid w:val="00C4334B"/>
    <w:rsid w:val="00C433A8"/>
    <w:rsid w:val="00C4358B"/>
    <w:rsid w:val="00C451B8"/>
    <w:rsid w:val="00C4543F"/>
    <w:rsid w:val="00C4545B"/>
    <w:rsid w:val="00C4560B"/>
    <w:rsid w:val="00C467E4"/>
    <w:rsid w:val="00C5035D"/>
    <w:rsid w:val="00C51047"/>
    <w:rsid w:val="00C511E5"/>
    <w:rsid w:val="00C5258A"/>
    <w:rsid w:val="00C54497"/>
    <w:rsid w:val="00C563DE"/>
    <w:rsid w:val="00C56C8B"/>
    <w:rsid w:val="00C60559"/>
    <w:rsid w:val="00C61002"/>
    <w:rsid w:val="00C62D17"/>
    <w:rsid w:val="00C652F5"/>
    <w:rsid w:val="00C66080"/>
    <w:rsid w:val="00C665B1"/>
    <w:rsid w:val="00C66E84"/>
    <w:rsid w:val="00C6797F"/>
    <w:rsid w:val="00C72AA8"/>
    <w:rsid w:val="00C72BF0"/>
    <w:rsid w:val="00C72FC6"/>
    <w:rsid w:val="00C73739"/>
    <w:rsid w:val="00C73FA7"/>
    <w:rsid w:val="00C7484E"/>
    <w:rsid w:val="00C77B45"/>
    <w:rsid w:val="00C77D35"/>
    <w:rsid w:val="00C803DC"/>
    <w:rsid w:val="00C80E24"/>
    <w:rsid w:val="00C8160D"/>
    <w:rsid w:val="00C8293B"/>
    <w:rsid w:val="00C86467"/>
    <w:rsid w:val="00C86BFD"/>
    <w:rsid w:val="00C86F8A"/>
    <w:rsid w:val="00C90258"/>
    <w:rsid w:val="00C911CD"/>
    <w:rsid w:val="00C914DF"/>
    <w:rsid w:val="00C931D5"/>
    <w:rsid w:val="00C933D0"/>
    <w:rsid w:val="00C94ECB"/>
    <w:rsid w:val="00C9778C"/>
    <w:rsid w:val="00CA10DF"/>
    <w:rsid w:val="00CA1E62"/>
    <w:rsid w:val="00CA2226"/>
    <w:rsid w:val="00CA3427"/>
    <w:rsid w:val="00CA42F7"/>
    <w:rsid w:val="00CA5B7A"/>
    <w:rsid w:val="00CA5C29"/>
    <w:rsid w:val="00CA5DAD"/>
    <w:rsid w:val="00CA78C6"/>
    <w:rsid w:val="00CA7AF5"/>
    <w:rsid w:val="00CB0D6A"/>
    <w:rsid w:val="00CB3102"/>
    <w:rsid w:val="00CB3124"/>
    <w:rsid w:val="00CB34DC"/>
    <w:rsid w:val="00CB3CE4"/>
    <w:rsid w:val="00CB53E9"/>
    <w:rsid w:val="00CB5B4D"/>
    <w:rsid w:val="00CB756E"/>
    <w:rsid w:val="00CB7AFF"/>
    <w:rsid w:val="00CC1BDA"/>
    <w:rsid w:val="00CC20F5"/>
    <w:rsid w:val="00CC223C"/>
    <w:rsid w:val="00CC2400"/>
    <w:rsid w:val="00CC2901"/>
    <w:rsid w:val="00CC3422"/>
    <w:rsid w:val="00CC3841"/>
    <w:rsid w:val="00CC4030"/>
    <w:rsid w:val="00CC6033"/>
    <w:rsid w:val="00CD0BCD"/>
    <w:rsid w:val="00CD0EDE"/>
    <w:rsid w:val="00CD1D18"/>
    <w:rsid w:val="00CD1E1F"/>
    <w:rsid w:val="00CD2452"/>
    <w:rsid w:val="00CD2E43"/>
    <w:rsid w:val="00CD4605"/>
    <w:rsid w:val="00CD4B62"/>
    <w:rsid w:val="00CD5BB9"/>
    <w:rsid w:val="00CD5D78"/>
    <w:rsid w:val="00CD60B3"/>
    <w:rsid w:val="00CD765E"/>
    <w:rsid w:val="00CD7F30"/>
    <w:rsid w:val="00CE2E78"/>
    <w:rsid w:val="00CE3945"/>
    <w:rsid w:val="00CE4949"/>
    <w:rsid w:val="00CE4C2F"/>
    <w:rsid w:val="00CE57FA"/>
    <w:rsid w:val="00CE6AD8"/>
    <w:rsid w:val="00CE7E25"/>
    <w:rsid w:val="00CE7E7F"/>
    <w:rsid w:val="00CF0076"/>
    <w:rsid w:val="00CF0DD0"/>
    <w:rsid w:val="00CF3CCE"/>
    <w:rsid w:val="00CF3E17"/>
    <w:rsid w:val="00CF4EBF"/>
    <w:rsid w:val="00CF519D"/>
    <w:rsid w:val="00CF5602"/>
    <w:rsid w:val="00CF5A41"/>
    <w:rsid w:val="00CF5C9C"/>
    <w:rsid w:val="00CF6276"/>
    <w:rsid w:val="00CF7652"/>
    <w:rsid w:val="00D001B9"/>
    <w:rsid w:val="00D0135F"/>
    <w:rsid w:val="00D0223A"/>
    <w:rsid w:val="00D03362"/>
    <w:rsid w:val="00D037B4"/>
    <w:rsid w:val="00D05D2E"/>
    <w:rsid w:val="00D06F0A"/>
    <w:rsid w:val="00D07103"/>
    <w:rsid w:val="00D07B65"/>
    <w:rsid w:val="00D07E1A"/>
    <w:rsid w:val="00D10864"/>
    <w:rsid w:val="00D11003"/>
    <w:rsid w:val="00D12770"/>
    <w:rsid w:val="00D127CF"/>
    <w:rsid w:val="00D1317B"/>
    <w:rsid w:val="00D13729"/>
    <w:rsid w:val="00D13991"/>
    <w:rsid w:val="00D13BF4"/>
    <w:rsid w:val="00D14DD4"/>
    <w:rsid w:val="00D14F34"/>
    <w:rsid w:val="00D1676B"/>
    <w:rsid w:val="00D203ED"/>
    <w:rsid w:val="00D21FB0"/>
    <w:rsid w:val="00D22D7A"/>
    <w:rsid w:val="00D23069"/>
    <w:rsid w:val="00D24906"/>
    <w:rsid w:val="00D25240"/>
    <w:rsid w:val="00D25E71"/>
    <w:rsid w:val="00D26519"/>
    <w:rsid w:val="00D26606"/>
    <w:rsid w:val="00D26B05"/>
    <w:rsid w:val="00D276D9"/>
    <w:rsid w:val="00D278AE"/>
    <w:rsid w:val="00D2792C"/>
    <w:rsid w:val="00D27D58"/>
    <w:rsid w:val="00D30176"/>
    <w:rsid w:val="00D31728"/>
    <w:rsid w:val="00D323AE"/>
    <w:rsid w:val="00D32678"/>
    <w:rsid w:val="00D32DC0"/>
    <w:rsid w:val="00D33435"/>
    <w:rsid w:val="00D35E57"/>
    <w:rsid w:val="00D3662B"/>
    <w:rsid w:val="00D41DFB"/>
    <w:rsid w:val="00D42094"/>
    <w:rsid w:val="00D42741"/>
    <w:rsid w:val="00D42B6B"/>
    <w:rsid w:val="00D43E72"/>
    <w:rsid w:val="00D44261"/>
    <w:rsid w:val="00D449F0"/>
    <w:rsid w:val="00D45DA1"/>
    <w:rsid w:val="00D503DE"/>
    <w:rsid w:val="00D50AEC"/>
    <w:rsid w:val="00D537A3"/>
    <w:rsid w:val="00D53DD7"/>
    <w:rsid w:val="00D54BCF"/>
    <w:rsid w:val="00D5538B"/>
    <w:rsid w:val="00D56C20"/>
    <w:rsid w:val="00D57676"/>
    <w:rsid w:val="00D609FC"/>
    <w:rsid w:val="00D61971"/>
    <w:rsid w:val="00D628B4"/>
    <w:rsid w:val="00D62CE4"/>
    <w:rsid w:val="00D6435A"/>
    <w:rsid w:val="00D64C3E"/>
    <w:rsid w:val="00D65E26"/>
    <w:rsid w:val="00D66182"/>
    <w:rsid w:val="00D6713B"/>
    <w:rsid w:val="00D67D63"/>
    <w:rsid w:val="00D70A4C"/>
    <w:rsid w:val="00D71637"/>
    <w:rsid w:val="00D716EE"/>
    <w:rsid w:val="00D71D83"/>
    <w:rsid w:val="00D725A7"/>
    <w:rsid w:val="00D72DE2"/>
    <w:rsid w:val="00D72E00"/>
    <w:rsid w:val="00D73712"/>
    <w:rsid w:val="00D738F2"/>
    <w:rsid w:val="00D743B6"/>
    <w:rsid w:val="00D746C9"/>
    <w:rsid w:val="00D74D4B"/>
    <w:rsid w:val="00D758CD"/>
    <w:rsid w:val="00D76A10"/>
    <w:rsid w:val="00D76A42"/>
    <w:rsid w:val="00D80484"/>
    <w:rsid w:val="00D80F91"/>
    <w:rsid w:val="00D8222C"/>
    <w:rsid w:val="00D827C9"/>
    <w:rsid w:val="00D83B8C"/>
    <w:rsid w:val="00D844FB"/>
    <w:rsid w:val="00D84618"/>
    <w:rsid w:val="00D84AFD"/>
    <w:rsid w:val="00D86428"/>
    <w:rsid w:val="00D866D6"/>
    <w:rsid w:val="00D86AE6"/>
    <w:rsid w:val="00D8739A"/>
    <w:rsid w:val="00D87813"/>
    <w:rsid w:val="00D90A84"/>
    <w:rsid w:val="00D912F7"/>
    <w:rsid w:val="00D9174F"/>
    <w:rsid w:val="00D917CF"/>
    <w:rsid w:val="00D91FD1"/>
    <w:rsid w:val="00D92A80"/>
    <w:rsid w:val="00D92E38"/>
    <w:rsid w:val="00D956B8"/>
    <w:rsid w:val="00D95AA7"/>
    <w:rsid w:val="00D95B17"/>
    <w:rsid w:val="00D95B1F"/>
    <w:rsid w:val="00D95C32"/>
    <w:rsid w:val="00D961B0"/>
    <w:rsid w:val="00D972BB"/>
    <w:rsid w:val="00D9738D"/>
    <w:rsid w:val="00D97AA1"/>
    <w:rsid w:val="00DA009D"/>
    <w:rsid w:val="00DA19C4"/>
    <w:rsid w:val="00DA1AA1"/>
    <w:rsid w:val="00DA1E96"/>
    <w:rsid w:val="00DA2B89"/>
    <w:rsid w:val="00DA35AD"/>
    <w:rsid w:val="00DA3A0A"/>
    <w:rsid w:val="00DA3BB0"/>
    <w:rsid w:val="00DA3F67"/>
    <w:rsid w:val="00DA4855"/>
    <w:rsid w:val="00DA49EA"/>
    <w:rsid w:val="00DA5C9C"/>
    <w:rsid w:val="00DA63F9"/>
    <w:rsid w:val="00DA7328"/>
    <w:rsid w:val="00DA77A9"/>
    <w:rsid w:val="00DA7917"/>
    <w:rsid w:val="00DB0B6E"/>
    <w:rsid w:val="00DB1DFF"/>
    <w:rsid w:val="00DB22CD"/>
    <w:rsid w:val="00DB2916"/>
    <w:rsid w:val="00DB3680"/>
    <w:rsid w:val="00DB3719"/>
    <w:rsid w:val="00DB3B28"/>
    <w:rsid w:val="00DB3C6D"/>
    <w:rsid w:val="00DB491B"/>
    <w:rsid w:val="00DB546D"/>
    <w:rsid w:val="00DB55BE"/>
    <w:rsid w:val="00DB629F"/>
    <w:rsid w:val="00DB6798"/>
    <w:rsid w:val="00DC19F2"/>
    <w:rsid w:val="00DC2007"/>
    <w:rsid w:val="00DC2AD1"/>
    <w:rsid w:val="00DC470C"/>
    <w:rsid w:val="00DC4B9A"/>
    <w:rsid w:val="00DC4E9F"/>
    <w:rsid w:val="00DC538E"/>
    <w:rsid w:val="00DC67A8"/>
    <w:rsid w:val="00DC6A77"/>
    <w:rsid w:val="00DC6A8B"/>
    <w:rsid w:val="00DC73E6"/>
    <w:rsid w:val="00DC7C6E"/>
    <w:rsid w:val="00DD0510"/>
    <w:rsid w:val="00DD1589"/>
    <w:rsid w:val="00DD350C"/>
    <w:rsid w:val="00DD4431"/>
    <w:rsid w:val="00DD496D"/>
    <w:rsid w:val="00DD503A"/>
    <w:rsid w:val="00DD707D"/>
    <w:rsid w:val="00DD71E0"/>
    <w:rsid w:val="00DE01CB"/>
    <w:rsid w:val="00DE20F2"/>
    <w:rsid w:val="00DE254F"/>
    <w:rsid w:val="00DE2B40"/>
    <w:rsid w:val="00DE33B9"/>
    <w:rsid w:val="00DE39CC"/>
    <w:rsid w:val="00DE3B92"/>
    <w:rsid w:val="00DE6419"/>
    <w:rsid w:val="00DE777C"/>
    <w:rsid w:val="00DE781F"/>
    <w:rsid w:val="00DF1EAA"/>
    <w:rsid w:val="00DF2019"/>
    <w:rsid w:val="00DF2AD1"/>
    <w:rsid w:val="00DF5E7F"/>
    <w:rsid w:val="00DF6FDF"/>
    <w:rsid w:val="00DF6FE1"/>
    <w:rsid w:val="00DF7F7D"/>
    <w:rsid w:val="00E0096D"/>
    <w:rsid w:val="00E019DE"/>
    <w:rsid w:val="00E01D9B"/>
    <w:rsid w:val="00E02454"/>
    <w:rsid w:val="00E02636"/>
    <w:rsid w:val="00E02A91"/>
    <w:rsid w:val="00E02CB1"/>
    <w:rsid w:val="00E03A24"/>
    <w:rsid w:val="00E047E0"/>
    <w:rsid w:val="00E04898"/>
    <w:rsid w:val="00E04CA9"/>
    <w:rsid w:val="00E05181"/>
    <w:rsid w:val="00E05939"/>
    <w:rsid w:val="00E05F60"/>
    <w:rsid w:val="00E0632B"/>
    <w:rsid w:val="00E07B83"/>
    <w:rsid w:val="00E1113C"/>
    <w:rsid w:val="00E111AF"/>
    <w:rsid w:val="00E116FC"/>
    <w:rsid w:val="00E11B04"/>
    <w:rsid w:val="00E11D43"/>
    <w:rsid w:val="00E138C3"/>
    <w:rsid w:val="00E15B6C"/>
    <w:rsid w:val="00E15D29"/>
    <w:rsid w:val="00E15E78"/>
    <w:rsid w:val="00E162C9"/>
    <w:rsid w:val="00E16833"/>
    <w:rsid w:val="00E17353"/>
    <w:rsid w:val="00E20F84"/>
    <w:rsid w:val="00E221B1"/>
    <w:rsid w:val="00E223D4"/>
    <w:rsid w:val="00E225A7"/>
    <w:rsid w:val="00E2289A"/>
    <w:rsid w:val="00E23E93"/>
    <w:rsid w:val="00E242A5"/>
    <w:rsid w:val="00E24ED3"/>
    <w:rsid w:val="00E25481"/>
    <w:rsid w:val="00E258B8"/>
    <w:rsid w:val="00E26A5A"/>
    <w:rsid w:val="00E26C55"/>
    <w:rsid w:val="00E27921"/>
    <w:rsid w:val="00E306BE"/>
    <w:rsid w:val="00E31F58"/>
    <w:rsid w:val="00E34802"/>
    <w:rsid w:val="00E34E60"/>
    <w:rsid w:val="00E34F53"/>
    <w:rsid w:val="00E368D5"/>
    <w:rsid w:val="00E368EC"/>
    <w:rsid w:val="00E4001B"/>
    <w:rsid w:val="00E4036F"/>
    <w:rsid w:val="00E43F3B"/>
    <w:rsid w:val="00E4457B"/>
    <w:rsid w:val="00E4487D"/>
    <w:rsid w:val="00E44A86"/>
    <w:rsid w:val="00E4518E"/>
    <w:rsid w:val="00E45857"/>
    <w:rsid w:val="00E45C0C"/>
    <w:rsid w:val="00E5047B"/>
    <w:rsid w:val="00E5096C"/>
    <w:rsid w:val="00E50AD1"/>
    <w:rsid w:val="00E50C33"/>
    <w:rsid w:val="00E50C6A"/>
    <w:rsid w:val="00E50DE9"/>
    <w:rsid w:val="00E510C4"/>
    <w:rsid w:val="00E51FE2"/>
    <w:rsid w:val="00E53996"/>
    <w:rsid w:val="00E53F63"/>
    <w:rsid w:val="00E54C07"/>
    <w:rsid w:val="00E556A6"/>
    <w:rsid w:val="00E566F4"/>
    <w:rsid w:val="00E56BDF"/>
    <w:rsid w:val="00E62D11"/>
    <w:rsid w:val="00E630C2"/>
    <w:rsid w:val="00E63EF7"/>
    <w:rsid w:val="00E667D5"/>
    <w:rsid w:val="00E66AB1"/>
    <w:rsid w:val="00E72F2F"/>
    <w:rsid w:val="00E732C1"/>
    <w:rsid w:val="00E736ED"/>
    <w:rsid w:val="00E73B81"/>
    <w:rsid w:val="00E74520"/>
    <w:rsid w:val="00E749C0"/>
    <w:rsid w:val="00E74E43"/>
    <w:rsid w:val="00E761CF"/>
    <w:rsid w:val="00E7654A"/>
    <w:rsid w:val="00E77E42"/>
    <w:rsid w:val="00E80252"/>
    <w:rsid w:val="00E805FA"/>
    <w:rsid w:val="00E81427"/>
    <w:rsid w:val="00E8154E"/>
    <w:rsid w:val="00E8187E"/>
    <w:rsid w:val="00E81E23"/>
    <w:rsid w:val="00E829A8"/>
    <w:rsid w:val="00E83DD8"/>
    <w:rsid w:val="00E8420F"/>
    <w:rsid w:val="00E8466B"/>
    <w:rsid w:val="00E84F93"/>
    <w:rsid w:val="00E909E0"/>
    <w:rsid w:val="00E90DCA"/>
    <w:rsid w:val="00E92239"/>
    <w:rsid w:val="00E92C5A"/>
    <w:rsid w:val="00E92EF7"/>
    <w:rsid w:val="00E9509C"/>
    <w:rsid w:val="00E9538A"/>
    <w:rsid w:val="00E95F15"/>
    <w:rsid w:val="00E95F2A"/>
    <w:rsid w:val="00E9625A"/>
    <w:rsid w:val="00EA0CC5"/>
    <w:rsid w:val="00EA16BB"/>
    <w:rsid w:val="00EA1FBF"/>
    <w:rsid w:val="00EA203B"/>
    <w:rsid w:val="00EA2B31"/>
    <w:rsid w:val="00EA337E"/>
    <w:rsid w:val="00EA45FF"/>
    <w:rsid w:val="00EA52A4"/>
    <w:rsid w:val="00EA5304"/>
    <w:rsid w:val="00EA7089"/>
    <w:rsid w:val="00EA76BC"/>
    <w:rsid w:val="00EB1714"/>
    <w:rsid w:val="00EB3DE4"/>
    <w:rsid w:val="00EB4206"/>
    <w:rsid w:val="00EB44A9"/>
    <w:rsid w:val="00EB4AF6"/>
    <w:rsid w:val="00EB5263"/>
    <w:rsid w:val="00EB5B70"/>
    <w:rsid w:val="00EB74F6"/>
    <w:rsid w:val="00EC0331"/>
    <w:rsid w:val="00EC0748"/>
    <w:rsid w:val="00EC0E86"/>
    <w:rsid w:val="00EC0F0C"/>
    <w:rsid w:val="00EC115C"/>
    <w:rsid w:val="00EC1F51"/>
    <w:rsid w:val="00EC2396"/>
    <w:rsid w:val="00EC23B9"/>
    <w:rsid w:val="00EC2E28"/>
    <w:rsid w:val="00EC3381"/>
    <w:rsid w:val="00EC33E3"/>
    <w:rsid w:val="00EC5074"/>
    <w:rsid w:val="00EC5485"/>
    <w:rsid w:val="00EC60DF"/>
    <w:rsid w:val="00EC6D66"/>
    <w:rsid w:val="00EC7A90"/>
    <w:rsid w:val="00ED003B"/>
    <w:rsid w:val="00ED04B0"/>
    <w:rsid w:val="00ED08BC"/>
    <w:rsid w:val="00ED10A2"/>
    <w:rsid w:val="00ED1C0D"/>
    <w:rsid w:val="00ED1F60"/>
    <w:rsid w:val="00ED207A"/>
    <w:rsid w:val="00ED27A6"/>
    <w:rsid w:val="00ED4505"/>
    <w:rsid w:val="00ED5388"/>
    <w:rsid w:val="00ED5B68"/>
    <w:rsid w:val="00ED68EF"/>
    <w:rsid w:val="00ED71B3"/>
    <w:rsid w:val="00ED7220"/>
    <w:rsid w:val="00EE043A"/>
    <w:rsid w:val="00EE25C9"/>
    <w:rsid w:val="00EE265B"/>
    <w:rsid w:val="00EE2926"/>
    <w:rsid w:val="00EE2B91"/>
    <w:rsid w:val="00EE348B"/>
    <w:rsid w:val="00EE4C55"/>
    <w:rsid w:val="00EE4E9F"/>
    <w:rsid w:val="00EE4F34"/>
    <w:rsid w:val="00EE5764"/>
    <w:rsid w:val="00EE6F6B"/>
    <w:rsid w:val="00EE7257"/>
    <w:rsid w:val="00EE746D"/>
    <w:rsid w:val="00EE7C0C"/>
    <w:rsid w:val="00EF14FD"/>
    <w:rsid w:val="00EF275D"/>
    <w:rsid w:val="00EF2B3E"/>
    <w:rsid w:val="00EF2C88"/>
    <w:rsid w:val="00EF2CC7"/>
    <w:rsid w:val="00EF2E54"/>
    <w:rsid w:val="00EF3653"/>
    <w:rsid w:val="00EF51BE"/>
    <w:rsid w:val="00EF5974"/>
    <w:rsid w:val="00EF5AF6"/>
    <w:rsid w:val="00EF68E7"/>
    <w:rsid w:val="00EF6B8E"/>
    <w:rsid w:val="00F01213"/>
    <w:rsid w:val="00F01AD6"/>
    <w:rsid w:val="00F02399"/>
    <w:rsid w:val="00F041CF"/>
    <w:rsid w:val="00F053CC"/>
    <w:rsid w:val="00F05459"/>
    <w:rsid w:val="00F05B40"/>
    <w:rsid w:val="00F06FDA"/>
    <w:rsid w:val="00F0700C"/>
    <w:rsid w:val="00F07025"/>
    <w:rsid w:val="00F0708D"/>
    <w:rsid w:val="00F072A0"/>
    <w:rsid w:val="00F11079"/>
    <w:rsid w:val="00F11D90"/>
    <w:rsid w:val="00F121B7"/>
    <w:rsid w:val="00F130CF"/>
    <w:rsid w:val="00F133E8"/>
    <w:rsid w:val="00F13476"/>
    <w:rsid w:val="00F134D6"/>
    <w:rsid w:val="00F136B6"/>
    <w:rsid w:val="00F14184"/>
    <w:rsid w:val="00F14412"/>
    <w:rsid w:val="00F1695F"/>
    <w:rsid w:val="00F17AB7"/>
    <w:rsid w:val="00F17C4F"/>
    <w:rsid w:val="00F20CCB"/>
    <w:rsid w:val="00F22FE0"/>
    <w:rsid w:val="00F24641"/>
    <w:rsid w:val="00F2528C"/>
    <w:rsid w:val="00F26F33"/>
    <w:rsid w:val="00F276CC"/>
    <w:rsid w:val="00F2773D"/>
    <w:rsid w:val="00F27CF9"/>
    <w:rsid w:val="00F27EA3"/>
    <w:rsid w:val="00F30099"/>
    <w:rsid w:val="00F30797"/>
    <w:rsid w:val="00F31A1C"/>
    <w:rsid w:val="00F31FFA"/>
    <w:rsid w:val="00F323D4"/>
    <w:rsid w:val="00F33004"/>
    <w:rsid w:val="00F33A18"/>
    <w:rsid w:val="00F343B3"/>
    <w:rsid w:val="00F34D9A"/>
    <w:rsid w:val="00F34E0E"/>
    <w:rsid w:val="00F353EE"/>
    <w:rsid w:val="00F35F75"/>
    <w:rsid w:val="00F37800"/>
    <w:rsid w:val="00F37AD3"/>
    <w:rsid w:val="00F41F01"/>
    <w:rsid w:val="00F42092"/>
    <w:rsid w:val="00F420A0"/>
    <w:rsid w:val="00F420F1"/>
    <w:rsid w:val="00F427D6"/>
    <w:rsid w:val="00F42B95"/>
    <w:rsid w:val="00F43F04"/>
    <w:rsid w:val="00F44CFD"/>
    <w:rsid w:val="00F45F08"/>
    <w:rsid w:val="00F468D9"/>
    <w:rsid w:val="00F46916"/>
    <w:rsid w:val="00F46C98"/>
    <w:rsid w:val="00F470F8"/>
    <w:rsid w:val="00F51A55"/>
    <w:rsid w:val="00F52520"/>
    <w:rsid w:val="00F527FA"/>
    <w:rsid w:val="00F52C9D"/>
    <w:rsid w:val="00F52D2E"/>
    <w:rsid w:val="00F53898"/>
    <w:rsid w:val="00F541E2"/>
    <w:rsid w:val="00F5478C"/>
    <w:rsid w:val="00F556D2"/>
    <w:rsid w:val="00F556D9"/>
    <w:rsid w:val="00F6040E"/>
    <w:rsid w:val="00F608A3"/>
    <w:rsid w:val="00F60A91"/>
    <w:rsid w:val="00F60E3B"/>
    <w:rsid w:val="00F61EDA"/>
    <w:rsid w:val="00F6286B"/>
    <w:rsid w:val="00F62FFF"/>
    <w:rsid w:val="00F641C6"/>
    <w:rsid w:val="00F65447"/>
    <w:rsid w:val="00F666EF"/>
    <w:rsid w:val="00F66AB4"/>
    <w:rsid w:val="00F676D4"/>
    <w:rsid w:val="00F67FAE"/>
    <w:rsid w:val="00F72369"/>
    <w:rsid w:val="00F72699"/>
    <w:rsid w:val="00F742B9"/>
    <w:rsid w:val="00F75970"/>
    <w:rsid w:val="00F7647E"/>
    <w:rsid w:val="00F76E4A"/>
    <w:rsid w:val="00F76EEA"/>
    <w:rsid w:val="00F8099B"/>
    <w:rsid w:val="00F81CA2"/>
    <w:rsid w:val="00F82716"/>
    <w:rsid w:val="00F82BA0"/>
    <w:rsid w:val="00F82D14"/>
    <w:rsid w:val="00F83F1B"/>
    <w:rsid w:val="00F84070"/>
    <w:rsid w:val="00F8436E"/>
    <w:rsid w:val="00F84E2A"/>
    <w:rsid w:val="00F85CB3"/>
    <w:rsid w:val="00F85D64"/>
    <w:rsid w:val="00F862D2"/>
    <w:rsid w:val="00F87669"/>
    <w:rsid w:val="00F879B8"/>
    <w:rsid w:val="00F90F15"/>
    <w:rsid w:val="00F913B7"/>
    <w:rsid w:val="00F92274"/>
    <w:rsid w:val="00F94565"/>
    <w:rsid w:val="00F95C1D"/>
    <w:rsid w:val="00F97C5D"/>
    <w:rsid w:val="00FA04D8"/>
    <w:rsid w:val="00FA0FCA"/>
    <w:rsid w:val="00FA1102"/>
    <w:rsid w:val="00FA1CD8"/>
    <w:rsid w:val="00FA22F8"/>
    <w:rsid w:val="00FA2620"/>
    <w:rsid w:val="00FA2CC9"/>
    <w:rsid w:val="00FA2F7F"/>
    <w:rsid w:val="00FA4453"/>
    <w:rsid w:val="00FA519F"/>
    <w:rsid w:val="00FA7863"/>
    <w:rsid w:val="00FB0EF8"/>
    <w:rsid w:val="00FB1B8A"/>
    <w:rsid w:val="00FB47D5"/>
    <w:rsid w:val="00FB7B71"/>
    <w:rsid w:val="00FB7C6A"/>
    <w:rsid w:val="00FC00F7"/>
    <w:rsid w:val="00FC0715"/>
    <w:rsid w:val="00FC078C"/>
    <w:rsid w:val="00FC192E"/>
    <w:rsid w:val="00FC357F"/>
    <w:rsid w:val="00FC4270"/>
    <w:rsid w:val="00FC4FE3"/>
    <w:rsid w:val="00FC6285"/>
    <w:rsid w:val="00FC66A1"/>
    <w:rsid w:val="00FC6BE6"/>
    <w:rsid w:val="00FC6F88"/>
    <w:rsid w:val="00FC6FBA"/>
    <w:rsid w:val="00FC7839"/>
    <w:rsid w:val="00FD0C86"/>
    <w:rsid w:val="00FD18D7"/>
    <w:rsid w:val="00FD1900"/>
    <w:rsid w:val="00FD2C8D"/>
    <w:rsid w:val="00FD3972"/>
    <w:rsid w:val="00FD5D7D"/>
    <w:rsid w:val="00FD69F7"/>
    <w:rsid w:val="00FD6CD1"/>
    <w:rsid w:val="00FD710D"/>
    <w:rsid w:val="00FE07B9"/>
    <w:rsid w:val="00FE086F"/>
    <w:rsid w:val="00FE0BF0"/>
    <w:rsid w:val="00FE1239"/>
    <w:rsid w:val="00FE1A6A"/>
    <w:rsid w:val="00FE2C8D"/>
    <w:rsid w:val="00FE2F5C"/>
    <w:rsid w:val="00FE323F"/>
    <w:rsid w:val="00FE3AC1"/>
    <w:rsid w:val="00FE4E63"/>
    <w:rsid w:val="00FE59D1"/>
    <w:rsid w:val="00FE5B6B"/>
    <w:rsid w:val="00FE632D"/>
    <w:rsid w:val="00FE6650"/>
    <w:rsid w:val="00FE6A03"/>
    <w:rsid w:val="00FE6DC8"/>
    <w:rsid w:val="00FE7F7A"/>
    <w:rsid w:val="00FF00B4"/>
    <w:rsid w:val="00FF0509"/>
    <w:rsid w:val="00FF0AFD"/>
    <w:rsid w:val="00FF0B5C"/>
    <w:rsid w:val="00FF11E6"/>
    <w:rsid w:val="00FF138A"/>
    <w:rsid w:val="00FF39B3"/>
    <w:rsid w:val="00FF57B7"/>
    <w:rsid w:val="00FF5E98"/>
    <w:rsid w:val="00FF672C"/>
    <w:rsid w:val="00FF6973"/>
    <w:rsid w:val="00FF6AA7"/>
    <w:rsid w:val="00FF73F7"/>
    <w:rsid w:val="00FF795A"/>
    <w:rsid w:val="00FF7D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378D18F"/>
  <w15:docId w15:val="{0D3D8E28-F459-4E36-8218-1A22CA2D7D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96282"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1">
    <w:name w:val="heading 1"/>
    <w:aliases w:val="H1"/>
    <w:next w:val="a"/>
    <w:link w:val="1Char"/>
    <w:qFormat/>
    <w:rsid w:val="0013687D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jc w:val="left"/>
      <w:outlineLvl w:val="0"/>
    </w:pPr>
    <w:rPr>
      <w:rFonts w:ascii="Arial" w:eastAsia="바탕" w:hAnsi="Arial" w:cs="Times New Roman"/>
      <w:kern w:val="0"/>
      <w:sz w:val="36"/>
      <w:szCs w:val="20"/>
      <w:lang w:val="en-GB" w:eastAsia="en-US"/>
    </w:rPr>
  </w:style>
  <w:style w:type="paragraph" w:styleId="2">
    <w:name w:val="heading 2"/>
    <w:aliases w:val="Head2A,2,H2,h2"/>
    <w:basedOn w:val="a"/>
    <w:next w:val="a"/>
    <w:link w:val="2Char"/>
    <w:unhideWhenUsed/>
    <w:qFormat/>
    <w:rsid w:val="0013687D"/>
    <w:pPr>
      <w:keepNext/>
      <w:outlineLvl w:val="1"/>
    </w:pPr>
    <w:rPr>
      <w:rFonts w:asciiTheme="majorHAnsi" w:eastAsiaTheme="majorEastAsia" w:hAnsiTheme="majorHAnsi" w:cstheme="majorBidi"/>
    </w:rPr>
  </w:style>
  <w:style w:type="paragraph" w:styleId="3">
    <w:name w:val="heading 3"/>
    <w:aliases w:val="Heading 3 3GPP,Underrubrik2,H3,h3"/>
    <w:basedOn w:val="2"/>
    <w:next w:val="a"/>
    <w:link w:val="3Char"/>
    <w:qFormat/>
    <w:rsid w:val="0013687D"/>
    <w:pPr>
      <w:keepLines/>
      <w:spacing w:before="120"/>
      <w:ind w:left="1134" w:hanging="1134"/>
      <w:outlineLvl w:val="2"/>
    </w:pPr>
    <w:rPr>
      <w:rFonts w:ascii="Arial" w:eastAsia="바탕" w:hAnsi="Arial" w:cs="Times New Roman"/>
      <w:sz w:val="28"/>
    </w:rPr>
  </w:style>
  <w:style w:type="paragraph" w:styleId="4">
    <w:name w:val="heading 4"/>
    <w:basedOn w:val="a"/>
    <w:next w:val="a"/>
    <w:link w:val="4Char"/>
    <w:unhideWhenUsed/>
    <w:qFormat/>
    <w:rsid w:val="00440EE6"/>
    <w:pPr>
      <w:keepNext/>
      <w:ind w:leftChars="400" w:left="400" w:hangingChars="200" w:hanging="2000"/>
      <w:outlineLvl w:val="3"/>
    </w:pPr>
    <w:rPr>
      <w:b/>
      <w:bCs/>
    </w:rPr>
  </w:style>
  <w:style w:type="paragraph" w:styleId="5">
    <w:name w:val="heading 5"/>
    <w:basedOn w:val="a"/>
    <w:next w:val="a"/>
    <w:link w:val="5Char"/>
    <w:uiPriority w:val="9"/>
    <w:unhideWhenUsed/>
    <w:qFormat/>
    <w:rsid w:val="00705324"/>
    <w:pPr>
      <w:keepNext/>
      <w:ind w:leftChars="500" w:left="500" w:hangingChars="200" w:hanging="2000"/>
      <w:outlineLvl w:val="4"/>
    </w:pPr>
    <w:rPr>
      <w:rFonts w:asciiTheme="majorHAnsi" w:eastAsiaTheme="majorEastAsia" w:hAnsiTheme="majorHAnsi" w:cstheme="maj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H1 Char"/>
    <w:basedOn w:val="a0"/>
    <w:link w:val="1"/>
    <w:rsid w:val="0013687D"/>
    <w:rPr>
      <w:rFonts w:ascii="Arial" w:eastAsia="바탕" w:hAnsi="Arial" w:cs="Times New Roman"/>
      <w:kern w:val="0"/>
      <w:sz w:val="36"/>
      <w:szCs w:val="20"/>
      <w:lang w:val="en-GB" w:eastAsia="en-US"/>
    </w:rPr>
  </w:style>
  <w:style w:type="character" w:customStyle="1" w:styleId="3Char">
    <w:name w:val="제목 3 Char"/>
    <w:aliases w:val="Heading 3 3GPP Char,Underrubrik2 Char,H3 Char,h3 Char"/>
    <w:basedOn w:val="a0"/>
    <w:link w:val="3"/>
    <w:rsid w:val="0013687D"/>
    <w:rPr>
      <w:rFonts w:ascii="Arial" w:eastAsia="바탕" w:hAnsi="Arial" w:cs="Times New Roman"/>
      <w:kern w:val="0"/>
      <w:sz w:val="28"/>
      <w:szCs w:val="20"/>
      <w:lang w:val="en-GB" w:eastAsia="en-US"/>
    </w:rPr>
  </w:style>
  <w:style w:type="paragraph" w:styleId="a3">
    <w:name w:val="footer"/>
    <w:basedOn w:val="a4"/>
    <w:link w:val="Char"/>
    <w:rsid w:val="0013687D"/>
    <w:pPr>
      <w:widowControl w:val="0"/>
      <w:tabs>
        <w:tab w:val="clear" w:pos="4513"/>
        <w:tab w:val="clear" w:pos="9026"/>
      </w:tabs>
      <w:snapToGrid/>
      <w:spacing w:after="0"/>
      <w:jc w:val="center"/>
    </w:pPr>
    <w:rPr>
      <w:rFonts w:ascii="Arial" w:hAnsi="Arial"/>
      <w:b/>
      <w:i/>
      <w:noProof/>
      <w:sz w:val="18"/>
      <w:lang w:val="en-US"/>
    </w:rPr>
  </w:style>
  <w:style w:type="character" w:customStyle="1" w:styleId="Char">
    <w:name w:val="바닥글 Char"/>
    <w:basedOn w:val="a0"/>
    <w:link w:val="a3"/>
    <w:rsid w:val="0013687D"/>
    <w:rPr>
      <w:rFonts w:ascii="Arial" w:eastAsia="바탕" w:hAnsi="Arial" w:cs="Times New Roman"/>
      <w:b/>
      <w:i/>
      <w:noProof/>
      <w:kern w:val="0"/>
      <w:sz w:val="18"/>
      <w:szCs w:val="20"/>
      <w:lang w:eastAsia="en-US"/>
    </w:rPr>
  </w:style>
  <w:style w:type="character" w:styleId="a5">
    <w:name w:val="page number"/>
    <w:basedOn w:val="a0"/>
    <w:rsid w:val="0013687D"/>
  </w:style>
  <w:style w:type="paragraph" w:customStyle="1" w:styleId="CRCoverPage">
    <w:name w:val="CR Cover Page"/>
    <w:link w:val="CRCoverPageZchn"/>
    <w:rsid w:val="0013687D"/>
    <w:pPr>
      <w:spacing w:after="120" w:line="240" w:lineRule="auto"/>
      <w:jc w:val="left"/>
    </w:pPr>
    <w:rPr>
      <w:rFonts w:ascii="Arial" w:eastAsia="MS Mincho" w:hAnsi="Arial" w:cs="Times New Roman"/>
      <w:kern w:val="0"/>
      <w:szCs w:val="20"/>
      <w:lang w:val="en-GB" w:eastAsia="en-US"/>
    </w:rPr>
  </w:style>
  <w:style w:type="character" w:customStyle="1" w:styleId="2Char">
    <w:name w:val="제목 2 Char"/>
    <w:aliases w:val="Head2A Char,2 Char,H2 Char,h2 Char"/>
    <w:basedOn w:val="a0"/>
    <w:link w:val="2"/>
    <w:uiPriority w:val="9"/>
    <w:rsid w:val="0013687D"/>
    <w:rPr>
      <w:rFonts w:asciiTheme="majorHAnsi" w:eastAsiaTheme="majorEastAsia" w:hAnsiTheme="majorHAnsi" w:cstheme="majorBidi"/>
      <w:kern w:val="0"/>
      <w:szCs w:val="20"/>
      <w:lang w:val="en-GB" w:eastAsia="en-US"/>
    </w:r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0"/>
    <w:unhideWhenUsed/>
    <w:rsid w:val="0013687D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4"/>
    <w:rsid w:val="0013687D"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a6">
    <w:name w:val="List Paragraph"/>
    <w:aliases w:val="- Bullets,リスト段落,?? ??,?????,????,Lista1,列出段落,中等深浅网格 1 - 着色 21,列表段落"/>
    <w:basedOn w:val="a"/>
    <w:link w:val="Char1"/>
    <w:uiPriority w:val="34"/>
    <w:qFormat/>
    <w:rsid w:val="00A0059D"/>
    <w:pPr>
      <w:ind w:leftChars="400" w:left="800"/>
    </w:pPr>
  </w:style>
  <w:style w:type="paragraph" w:styleId="a7">
    <w:name w:val="Balloon Text"/>
    <w:basedOn w:val="a"/>
    <w:link w:val="Char2"/>
    <w:uiPriority w:val="99"/>
    <w:semiHidden/>
    <w:unhideWhenUsed/>
    <w:rsid w:val="00142D42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2">
    <w:name w:val="풍선 도움말 텍스트 Char"/>
    <w:basedOn w:val="a0"/>
    <w:link w:val="a7"/>
    <w:uiPriority w:val="99"/>
    <w:semiHidden/>
    <w:rsid w:val="00142D42"/>
    <w:rPr>
      <w:rFonts w:asciiTheme="majorHAnsi" w:eastAsiaTheme="majorEastAsia" w:hAnsiTheme="majorHAnsi" w:cstheme="majorBidi"/>
      <w:kern w:val="0"/>
      <w:sz w:val="18"/>
      <w:szCs w:val="18"/>
      <w:lang w:val="en-GB" w:eastAsia="en-US"/>
    </w:rPr>
  </w:style>
  <w:style w:type="table" w:styleId="a8">
    <w:name w:val="Table Grid"/>
    <w:basedOn w:val="a1"/>
    <w:rsid w:val="000316B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1">
    <w:name w:val="B1"/>
    <w:basedOn w:val="a9"/>
    <w:link w:val="B1Zchn"/>
    <w:qFormat/>
    <w:rsid w:val="000316B9"/>
    <w:pPr>
      <w:ind w:leftChars="0" w:left="568" w:firstLineChars="0" w:hanging="284"/>
      <w:contextualSpacing w:val="0"/>
    </w:pPr>
    <w:rPr>
      <w:rFonts w:eastAsia="MS Mincho"/>
    </w:rPr>
  </w:style>
  <w:style w:type="paragraph" w:customStyle="1" w:styleId="B2">
    <w:name w:val="B2"/>
    <w:basedOn w:val="20"/>
    <w:link w:val="B2Char"/>
    <w:rsid w:val="000316B9"/>
    <w:pPr>
      <w:ind w:leftChars="0" w:left="851" w:firstLineChars="0" w:hanging="284"/>
      <w:contextualSpacing w:val="0"/>
    </w:pPr>
    <w:rPr>
      <w:rFonts w:eastAsia="MS Mincho"/>
    </w:rPr>
  </w:style>
  <w:style w:type="character" w:customStyle="1" w:styleId="B1Zchn">
    <w:name w:val="B1 Zchn"/>
    <w:link w:val="B1"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paragraph" w:customStyle="1" w:styleId="B3">
    <w:name w:val="B3"/>
    <w:basedOn w:val="30"/>
    <w:link w:val="B3Char"/>
    <w:rsid w:val="000316B9"/>
    <w:pPr>
      <w:overflowPunct w:val="0"/>
      <w:autoSpaceDE w:val="0"/>
      <w:autoSpaceDN w:val="0"/>
      <w:adjustRightInd w:val="0"/>
      <w:ind w:leftChars="0" w:left="1135" w:firstLineChars="0" w:hanging="284"/>
      <w:contextualSpacing w:val="0"/>
      <w:textAlignment w:val="baseline"/>
    </w:pPr>
    <w:rPr>
      <w:rFonts w:eastAsia="맑은 고딕"/>
      <w:lang w:eastAsia="ko-KR"/>
    </w:rPr>
  </w:style>
  <w:style w:type="character" w:customStyle="1" w:styleId="B2Char">
    <w:name w:val="B2 Char"/>
    <w:link w:val="B2"/>
    <w:qFormat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character" w:customStyle="1" w:styleId="B3Char">
    <w:name w:val="B3 Char"/>
    <w:link w:val="B3"/>
    <w:rsid w:val="000316B9"/>
    <w:rPr>
      <w:rFonts w:ascii="Times New Roman" w:eastAsia="맑은 고딕" w:hAnsi="Times New Roman" w:cs="Times New Roman"/>
      <w:kern w:val="0"/>
      <w:szCs w:val="20"/>
      <w:lang w:val="en-GB"/>
    </w:rPr>
  </w:style>
  <w:style w:type="paragraph" w:customStyle="1" w:styleId="B4">
    <w:name w:val="B4"/>
    <w:basedOn w:val="40"/>
    <w:link w:val="B4Char"/>
    <w:rsid w:val="000316B9"/>
    <w:pPr>
      <w:overflowPunct w:val="0"/>
      <w:autoSpaceDE w:val="0"/>
      <w:autoSpaceDN w:val="0"/>
      <w:adjustRightInd w:val="0"/>
      <w:ind w:leftChars="0" w:left="1418" w:firstLineChars="0" w:hanging="284"/>
      <w:contextualSpacing w:val="0"/>
      <w:textAlignment w:val="baseline"/>
    </w:pPr>
    <w:rPr>
      <w:rFonts w:eastAsia="맑은 고딕"/>
      <w:lang w:eastAsia="ko-KR"/>
    </w:rPr>
  </w:style>
  <w:style w:type="paragraph" w:styleId="a9">
    <w:name w:val="List"/>
    <w:basedOn w:val="a"/>
    <w:uiPriority w:val="99"/>
    <w:semiHidden/>
    <w:unhideWhenUsed/>
    <w:rsid w:val="000316B9"/>
    <w:pPr>
      <w:ind w:leftChars="200" w:left="100" w:hangingChars="200" w:hanging="200"/>
      <w:contextualSpacing/>
    </w:pPr>
  </w:style>
  <w:style w:type="paragraph" w:styleId="20">
    <w:name w:val="List 2"/>
    <w:basedOn w:val="a"/>
    <w:uiPriority w:val="99"/>
    <w:semiHidden/>
    <w:unhideWhenUsed/>
    <w:rsid w:val="000316B9"/>
    <w:pPr>
      <w:ind w:leftChars="400" w:left="100" w:hangingChars="200" w:hanging="200"/>
      <w:contextualSpacing/>
    </w:pPr>
  </w:style>
  <w:style w:type="paragraph" w:styleId="30">
    <w:name w:val="List 3"/>
    <w:basedOn w:val="a"/>
    <w:uiPriority w:val="99"/>
    <w:semiHidden/>
    <w:unhideWhenUsed/>
    <w:rsid w:val="000316B9"/>
    <w:pPr>
      <w:ind w:leftChars="600" w:left="100" w:hangingChars="200" w:hanging="200"/>
      <w:contextualSpacing/>
    </w:pPr>
  </w:style>
  <w:style w:type="paragraph" w:styleId="40">
    <w:name w:val="List 4"/>
    <w:basedOn w:val="a"/>
    <w:uiPriority w:val="99"/>
    <w:semiHidden/>
    <w:unhideWhenUsed/>
    <w:rsid w:val="000316B9"/>
    <w:pPr>
      <w:ind w:leftChars="800" w:left="100" w:hangingChars="200" w:hanging="200"/>
      <w:contextualSpacing/>
    </w:pPr>
  </w:style>
  <w:style w:type="character" w:customStyle="1" w:styleId="B1Char">
    <w:name w:val="B1 Char"/>
    <w:rsid w:val="00BA0621"/>
    <w:rPr>
      <w:lang w:val="en-GB" w:eastAsia="ko-KR" w:bidi="ar-SA"/>
    </w:rPr>
  </w:style>
  <w:style w:type="paragraph" w:customStyle="1" w:styleId="B5">
    <w:name w:val="B5"/>
    <w:basedOn w:val="50"/>
    <w:rsid w:val="00A962EE"/>
    <w:pPr>
      <w:overflowPunct w:val="0"/>
      <w:autoSpaceDE w:val="0"/>
      <w:autoSpaceDN w:val="0"/>
      <w:adjustRightInd w:val="0"/>
      <w:ind w:leftChars="0" w:left="1702" w:firstLineChars="0" w:hanging="284"/>
      <w:contextualSpacing w:val="0"/>
      <w:textAlignment w:val="baseline"/>
    </w:pPr>
    <w:rPr>
      <w:rFonts w:eastAsia="맑은 고딕"/>
      <w:lang w:eastAsia="ko-KR"/>
    </w:rPr>
  </w:style>
  <w:style w:type="paragraph" w:styleId="50">
    <w:name w:val="List 5"/>
    <w:basedOn w:val="a"/>
    <w:uiPriority w:val="99"/>
    <w:semiHidden/>
    <w:unhideWhenUsed/>
    <w:rsid w:val="00A962EE"/>
    <w:pPr>
      <w:ind w:leftChars="1000" w:left="100" w:hangingChars="200" w:hanging="200"/>
      <w:contextualSpacing/>
    </w:pPr>
  </w:style>
  <w:style w:type="paragraph" w:customStyle="1" w:styleId="NO">
    <w:name w:val="NO"/>
    <w:basedOn w:val="a"/>
    <w:link w:val="NOChar"/>
    <w:rsid w:val="005C4F97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="맑은 고딕"/>
      <w:lang w:eastAsia="ko-KR"/>
    </w:rPr>
  </w:style>
  <w:style w:type="character" w:customStyle="1" w:styleId="NOChar">
    <w:name w:val="NO Char"/>
    <w:link w:val="NO"/>
    <w:rsid w:val="005C4F97"/>
    <w:rPr>
      <w:rFonts w:ascii="Times New Roman" w:eastAsia="맑은 고딕" w:hAnsi="Times New Roman" w:cs="Times New Roman"/>
      <w:kern w:val="0"/>
      <w:szCs w:val="20"/>
      <w:lang w:val="en-GB"/>
    </w:rPr>
  </w:style>
  <w:style w:type="character" w:customStyle="1" w:styleId="4Char">
    <w:name w:val="제목 4 Char"/>
    <w:basedOn w:val="a0"/>
    <w:link w:val="4"/>
    <w:uiPriority w:val="9"/>
    <w:semiHidden/>
    <w:rsid w:val="00440EE6"/>
    <w:rPr>
      <w:rFonts w:ascii="Times New Roman" w:eastAsia="바탕" w:hAnsi="Times New Roman" w:cs="Times New Roman"/>
      <w:b/>
      <w:bCs/>
      <w:kern w:val="0"/>
      <w:szCs w:val="20"/>
      <w:lang w:val="en-GB" w:eastAsia="en-US"/>
    </w:rPr>
  </w:style>
  <w:style w:type="character" w:customStyle="1" w:styleId="5Char">
    <w:name w:val="제목 5 Char"/>
    <w:basedOn w:val="a0"/>
    <w:link w:val="5"/>
    <w:uiPriority w:val="9"/>
    <w:rsid w:val="00705324"/>
    <w:rPr>
      <w:rFonts w:asciiTheme="majorHAnsi" w:eastAsiaTheme="majorEastAsia" w:hAnsiTheme="majorHAnsi" w:cstheme="majorBidi"/>
      <w:kern w:val="0"/>
      <w:szCs w:val="20"/>
      <w:lang w:val="en-GB" w:eastAsia="en-US"/>
    </w:rPr>
  </w:style>
  <w:style w:type="character" w:styleId="aa">
    <w:name w:val="Hyperlink"/>
    <w:basedOn w:val="a0"/>
    <w:uiPriority w:val="99"/>
    <w:unhideWhenUsed/>
    <w:rsid w:val="002503B8"/>
    <w:rPr>
      <w:color w:val="0000FF" w:themeColor="hyperlink"/>
      <w:u w:val="single"/>
    </w:rPr>
  </w:style>
  <w:style w:type="paragraph" w:customStyle="1" w:styleId="Doc-text2">
    <w:name w:val="Doc-text2"/>
    <w:basedOn w:val="a"/>
    <w:link w:val="Doc-text2Char"/>
    <w:qFormat/>
    <w:rsid w:val="00474763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474763"/>
    <w:rPr>
      <w:rFonts w:ascii="Arial" w:eastAsia="MS Mincho" w:hAnsi="Arial" w:cs="Times New Roman"/>
      <w:kern w:val="0"/>
      <w:szCs w:val="24"/>
      <w:lang w:val="en-GB" w:eastAsia="en-GB"/>
    </w:rPr>
  </w:style>
  <w:style w:type="paragraph" w:styleId="ab">
    <w:name w:val="Body Text"/>
    <w:basedOn w:val="a"/>
    <w:link w:val="Char3"/>
    <w:rsid w:val="000F4DB2"/>
    <w:pPr>
      <w:widowControl w:val="0"/>
      <w:overflowPunct w:val="0"/>
      <w:autoSpaceDE w:val="0"/>
      <w:autoSpaceDN w:val="0"/>
      <w:adjustRightInd w:val="0"/>
      <w:textAlignment w:val="baseline"/>
    </w:pPr>
    <w:rPr>
      <w:rFonts w:eastAsia="MS Mincho"/>
      <w:i/>
      <w:lang w:val="x-none" w:eastAsia="ja-JP"/>
    </w:rPr>
  </w:style>
  <w:style w:type="character" w:customStyle="1" w:styleId="Char3">
    <w:name w:val="본문 Char"/>
    <w:basedOn w:val="a0"/>
    <w:link w:val="ab"/>
    <w:rsid w:val="000F4DB2"/>
    <w:rPr>
      <w:rFonts w:ascii="Times New Roman" w:eastAsia="MS Mincho" w:hAnsi="Times New Roman" w:cs="Times New Roman"/>
      <w:i/>
      <w:kern w:val="0"/>
      <w:szCs w:val="20"/>
      <w:lang w:val="x-none" w:eastAsia="ja-JP"/>
    </w:rPr>
  </w:style>
  <w:style w:type="paragraph" w:styleId="ac">
    <w:name w:val="caption"/>
    <w:aliases w:val="cap,cap Char,Caption Char,Caption Char1 Char,cap Char Char1,Caption Char Char1 Char,cap Char2"/>
    <w:basedOn w:val="a"/>
    <w:next w:val="a"/>
    <w:link w:val="Char4"/>
    <w:unhideWhenUsed/>
    <w:qFormat/>
    <w:rsid w:val="00541416"/>
    <w:rPr>
      <w:b/>
      <w:bCs/>
    </w:rPr>
  </w:style>
  <w:style w:type="character" w:styleId="ad">
    <w:name w:val="FollowedHyperlink"/>
    <w:basedOn w:val="a0"/>
    <w:uiPriority w:val="99"/>
    <w:semiHidden/>
    <w:unhideWhenUsed/>
    <w:rsid w:val="00202388"/>
    <w:rPr>
      <w:color w:val="800080" w:themeColor="followedHyperlink"/>
      <w:u w:val="single"/>
    </w:rPr>
  </w:style>
  <w:style w:type="character" w:styleId="ae">
    <w:name w:val="annotation reference"/>
    <w:basedOn w:val="a0"/>
    <w:uiPriority w:val="99"/>
    <w:semiHidden/>
    <w:unhideWhenUsed/>
    <w:rsid w:val="00EF68E7"/>
    <w:rPr>
      <w:sz w:val="16"/>
      <w:szCs w:val="16"/>
    </w:rPr>
  </w:style>
  <w:style w:type="paragraph" w:styleId="af">
    <w:name w:val="annotation text"/>
    <w:basedOn w:val="a"/>
    <w:link w:val="Char5"/>
    <w:uiPriority w:val="99"/>
    <w:semiHidden/>
    <w:unhideWhenUsed/>
    <w:rsid w:val="00EF68E7"/>
    <w:pPr>
      <w:spacing w:line="240" w:lineRule="auto"/>
    </w:pPr>
  </w:style>
  <w:style w:type="character" w:customStyle="1" w:styleId="Char5">
    <w:name w:val="메모 텍스트 Char"/>
    <w:basedOn w:val="a0"/>
    <w:link w:val="af"/>
    <w:uiPriority w:val="99"/>
    <w:semiHidden/>
    <w:rsid w:val="00EF68E7"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af0">
    <w:name w:val="annotation subject"/>
    <w:basedOn w:val="af"/>
    <w:next w:val="af"/>
    <w:link w:val="Char6"/>
    <w:uiPriority w:val="99"/>
    <w:semiHidden/>
    <w:unhideWhenUsed/>
    <w:rsid w:val="00EF68E7"/>
    <w:rPr>
      <w:b/>
      <w:bCs/>
    </w:rPr>
  </w:style>
  <w:style w:type="character" w:customStyle="1" w:styleId="Char6">
    <w:name w:val="메모 주제 Char"/>
    <w:basedOn w:val="Char5"/>
    <w:link w:val="af0"/>
    <w:uiPriority w:val="99"/>
    <w:semiHidden/>
    <w:rsid w:val="00EF68E7"/>
    <w:rPr>
      <w:rFonts w:ascii="Times New Roman" w:eastAsia="바탕" w:hAnsi="Times New Roman" w:cs="Times New Roman"/>
      <w:b/>
      <w:bCs/>
      <w:kern w:val="0"/>
      <w:szCs w:val="20"/>
      <w:lang w:val="en-GB" w:eastAsia="en-US"/>
    </w:rPr>
  </w:style>
  <w:style w:type="paragraph" w:styleId="af1">
    <w:name w:val="Revision"/>
    <w:hidden/>
    <w:uiPriority w:val="99"/>
    <w:semiHidden/>
    <w:rsid w:val="00EF68E7"/>
    <w:pPr>
      <w:spacing w:after="0" w:line="240" w:lineRule="auto"/>
      <w:jc w:val="left"/>
    </w:pPr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customStyle="1" w:styleId="3GPPHeader">
    <w:name w:val="3GPP_Header"/>
    <w:basedOn w:val="a"/>
    <w:rsid w:val="00EF2CC7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40" w:lineRule="auto"/>
      <w:textAlignment w:val="baseline"/>
    </w:pPr>
    <w:rPr>
      <w:rFonts w:ascii="Arial" w:hAnsi="Arial"/>
      <w:b/>
      <w:sz w:val="24"/>
      <w:lang w:eastAsia="zh-CN"/>
    </w:rPr>
  </w:style>
  <w:style w:type="character" w:customStyle="1" w:styleId="Char1">
    <w:name w:val="목록 단락 Char"/>
    <w:aliases w:val="- Bullets Char,リスト段落 Char,?? ?? Char,????? Char,???? Char,Lista1 Char,列出段落 Char,中等深浅网格 1 - 着色 21 Char,列表段落 Char"/>
    <w:link w:val="a6"/>
    <w:uiPriority w:val="34"/>
    <w:qFormat/>
    <w:locked/>
    <w:rsid w:val="00652A60"/>
    <w:rPr>
      <w:rFonts w:ascii="Times New Roman" w:eastAsia="바탕" w:hAnsi="Times New Roman" w:cs="Times New Roman"/>
      <w:kern w:val="0"/>
      <w:szCs w:val="20"/>
      <w:lang w:val="en-GB" w:eastAsia="en-US"/>
    </w:rPr>
  </w:style>
  <w:style w:type="character" w:customStyle="1" w:styleId="Char4">
    <w:name w:val="캡션 Char"/>
    <w:aliases w:val="cap Char1,cap Char Char,Caption Char Char,Caption Char1 Char Char,cap Char Char1 Char,Caption Char Char1 Char Char,cap Char2 Char"/>
    <w:link w:val="ac"/>
    <w:rsid w:val="00332E00"/>
    <w:rPr>
      <w:rFonts w:ascii="Times New Roman" w:eastAsia="바탕" w:hAnsi="Times New Roman" w:cs="Times New Roman"/>
      <w:b/>
      <w:bCs/>
      <w:kern w:val="0"/>
      <w:szCs w:val="20"/>
      <w:lang w:val="en-GB" w:eastAsia="en-US"/>
    </w:rPr>
  </w:style>
  <w:style w:type="paragraph" w:styleId="af2">
    <w:name w:val="Normal (Web)"/>
    <w:basedOn w:val="a"/>
    <w:uiPriority w:val="99"/>
    <w:unhideWhenUsed/>
    <w:rsid w:val="000248CC"/>
    <w:pPr>
      <w:spacing w:before="100" w:beforeAutospacing="1" w:after="100" w:afterAutospacing="1" w:line="240" w:lineRule="auto"/>
      <w:jc w:val="left"/>
    </w:pPr>
    <w:rPr>
      <w:rFonts w:eastAsia="Times New Roman"/>
      <w:sz w:val="24"/>
      <w:szCs w:val="24"/>
      <w:lang w:val="en-US"/>
    </w:rPr>
  </w:style>
  <w:style w:type="paragraph" w:customStyle="1" w:styleId="obsandpros">
    <w:name w:val="obs and pros"/>
    <w:basedOn w:val="a"/>
    <w:link w:val="obsandprosChar"/>
    <w:qFormat/>
    <w:rsid w:val="00AA14D5"/>
    <w:pPr>
      <w:tabs>
        <w:tab w:val="left" w:pos="1418"/>
      </w:tabs>
      <w:ind w:left="1418" w:hanging="1418"/>
      <w:jc w:val="left"/>
    </w:pPr>
    <w:rPr>
      <w:rFonts w:eastAsia="맑은 고딕"/>
      <w:kern w:val="2"/>
      <w:szCs w:val="22"/>
      <w:lang w:val="en-US" w:eastAsia="ko-KR"/>
    </w:rPr>
  </w:style>
  <w:style w:type="character" w:customStyle="1" w:styleId="obsandprosChar">
    <w:name w:val="obs and pros Char"/>
    <w:link w:val="obsandpros"/>
    <w:rsid w:val="00AA14D5"/>
    <w:rPr>
      <w:rFonts w:ascii="Times New Roman" w:eastAsia="맑은 고딕" w:hAnsi="Times New Roman" w:cs="Times New Roman"/>
    </w:rPr>
  </w:style>
  <w:style w:type="paragraph" w:styleId="41">
    <w:name w:val="toc 4"/>
    <w:basedOn w:val="31"/>
    <w:semiHidden/>
    <w:rsid w:val="00B75867"/>
    <w:pPr>
      <w:keepLines/>
      <w:widowControl w:val="0"/>
      <w:tabs>
        <w:tab w:val="right" w:leader="dot" w:pos="9639"/>
      </w:tabs>
      <w:spacing w:after="0" w:line="240" w:lineRule="auto"/>
      <w:ind w:leftChars="0" w:left="1418" w:right="425" w:hanging="1418"/>
      <w:jc w:val="left"/>
    </w:pPr>
    <w:rPr>
      <w:rFonts w:eastAsiaTheme="minorEastAsia"/>
      <w:noProof/>
    </w:rPr>
  </w:style>
  <w:style w:type="paragraph" w:styleId="31">
    <w:name w:val="toc 3"/>
    <w:basedOn w:val="a"/>
    <w:next w:val="a"/>
    <w:autoRedefine/>
    <w:uiPriority w:val="39"/>
    <w:semiHidden/>
    <w:unhideWhenUsed/>
    <w:rsid w:val="00B75867"/>
    <w:pPr>
      <w:ind w:leftChars="400" w:left="850"/>
    </w:pPr>
  </w:style>
  <w:style w:type="character" w:customStyle="1" w:styleId="shorttext">
    <w:name w:val="short_text"/>
    <w:basedOn w:val="a0"/>
    <w:rsid w:val="00440FE4"/>
  </w:style>
  <w:style w:type="paragraph" w:customStyle="1" w:styleId="EQ">
    <w:name w:val="EQ"/>
    <w:basedOn w:val="a"/>
    <w:next w:val="a"/>
    <w:rsid w:val="006E7A03"/>
    <w:pPr>
      <w:keepLines/>
      <w:tabs>
        <w:tab w:val="center" w:pos="4536"/>
        <w:tab w:val="right" w:pos="9072"/>
      </w:tabs>
      <w:spacing w:after="180" w:line="240" w:lineRule="auto"/>
      <w:jc w:val="left"/>
    </w:pPr>
    <w:rPr>
      <w:rFonts w:eastAsia="맑은 고딕"/>
      <w:noProof/>
    </w:rPr>
  </w:style>
  <w:style w:type="character" w:customStyle="1" w:styleId="fntk058">
    <w:name w:val="fnt_k058"/>
    <w:basedOn w:val="a0"/>
    <w:rsid w:val="00181A6F"/>
    <w:rPr>
      <w:rFonts w:ascii="gulim" w:hAnsi="gulim" w:hint="default"/>
      <w:color w:val="000000"/>
      <w:sz w:val="20"/>
      <w:szCs w:val="20"/>
    </w:rPr>
  </w:style>
  <w:style w:type="character" w:customStyle="1" w:styleId="CRCoverPageZchn">
    <w:name w:val="CR Cover Page Zchn"/>
    <w:link w:val="CRCoverPage"/>
    <w:locked/>
    <w:rsid w:val="001046B6"/>
    <w:rPr>
      <w:rFonts w:ascii="Arial" w:eastAsia="MS Mincho" w:hAnsi="Arial" w:cs="Times New Roman"/>
      <w:kern w:val="0"/>
      <w:szCs w:val="20"/>
      <w:lang w:val="en-GB" w:eastAsia="en-US"/>
    </w:rPr>
  </w:style>
  <w:style w:type="paragraph" w:customStyle="1" w:styleId="TH">
    <w:name w:val="TH"/>
    <w:basedOn w:val="a"/>
    <w:link w:val="THChar"/>
    <w:rsid w:val="00395312"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rFonts w:ascii="Arial" w:eastAsia="맑은 고딕" w:hAnsi="Arial"/>
      <w:b/>
      <w:lang w:eastAsia="ko-KR"/>
    </w:rPr>
  </w:style>
  <w:style w:type="character" w:customStyle="1" w:styleId="THChar">
    <w:name w:val="TH Char"/>
    <w:link w:val="TH"/>
    <w:qFormat/>
    <w:rsid w:val="00395312"/>
    <w:rPr>
      <w:rFonts w:ascii="Arial" w:eastAsia="맑은 고딕" w:hAnsi="Arial" w:cs="Times New Roman"/>
      <w:b/>
      <w:kern w:val="0"/>
      <w:szCs w:val="20"/>
      <w:lang w:val="en-GB"/>
    </w:rPr>
  </w:style>
  <w:style w:type="paragraph" w:customStyle="1" w:styleId="PL">
    <w:name w:val="PL"/>
    <w:link w:val="PLChar"/>
    <w:qFormat/>
    <w:rsid w:val="00395312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  <w:spacing w:after="0" w:line="240" w:lineRule="auto"/>
      <w:jc w:val="left"/>
    </w:pPr>
    <w:rPr>
      <w:rFonts w:ascii="Courier New" w:eastAsia="바탕" w:hAnsi="Courier New" w:cs="Times New Roman"/>
      <w:noProof/>
      <w:kern w:val="0"/>
      <w:sz w:val="16"/>
      <w:szCs w:val="20"/>
      <w:lang w:eastAsia="sv-SE"/>
    </w:rPr>
  </w:style>
  <w:style w:type="character" w:customStyle="1" w:styleId="PLChar">
    <w:name w:val="PL Char"/>
    <w:link w:val="PL"/>
    <w:qFormat/>
    <w:rsid w:val="00395312"/>
    <w:rPr>
      <w:rFonts w:ascii="Courier New" w:eastAsia="바탕" w:hAnsi="Courier New" w:cs="Times New Roman"/>
      <w:noProof/>
      <w:kern w:val="0"/>
      <w:sz w:val="16"/>
      <w:szCs w:val="20"/>
      <w:shd w:val="clear" w:color="auto" w:fill="E6E6E6"/>
      <w:lang w:eastAsia="sv-SE"/>
    </w:rPr>
  </w:style>
  <w:style w:type="character" w:customStyle="1" w:styleId="B4Char">
    <w:name w:val="B4 Char"/>
    <w:link w:val="B4"/>
    <w:rsid w:val="00A32A71"/>
    <w:rPr>
      <w:rFonts w:ascii="Times New Roman" w:eastAsia="맑은 고딕" w:hAnsi="Times New Roman" w:cs="Times New Roman"/>
      <w:kern w:val="0"/>
      <w:szCs w:val="20"/>
      <w:lang w:val="en-GB"/>
    </w:rPr>
  </w:style>
  <w:style w:type="character" w:customStyle="1" w:styleId="uworddic">
    <w:name w:val="u_word_dic"/>
    <w:basedOn w:val="a0"/>
    <w:rsid w:val="00951D9C"/>
  </w:style>
  <w:style w:type="character" w:customStyle="1" w:styleId="tlid-translation">
    <w:name w:val="tlid-translation"/>
    <w:basedOn w:val="a0"/>
    <w:rsid w:val="009A3C18"/>
  </w:style>
  <w:style w:type="paragraph" w:customStyle="1" w:styleId="TF">
    <w:name w:val="TF"/>
    <w:basedOn w:val="TH"/>
    <w:link w:val="TFChar"/>
    <w:rsid w:val="00E15D29"/>
    <w:pPr>
      <w:keepNext w:val="0"/>
      <w:spacing w:before="0" w:after="240"/>
    </w:pPr>
    <w:rPr>
      <w:rFonts w:eastAsia="Times New Roman"/>
      <w:lang w:val="x-none" w:eastAsia="x-none"/>
    </w:rPr>
  </w:style>
  <w:style w:type="character" w:customStyle="1" w:styleId="TFChar">
    <w:name w:val="TF Char"/>
    <w:link w:val="TF"/>
    <w:rsid w:val="00E15D29"/>
    <w:rPr>
      <w:rFonts w:ascii="Arial" w:eastAsia="Times New Roman" w:hAnsi="Arial" w:cs="Times New Roman"/>
      <w:b/>
      <w:kern w:val="0"/>
      <w:szCs w:val="20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636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3676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8711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8819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5060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66963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750771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686188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237034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6338644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376402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7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7925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2398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3839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3956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34081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27704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59821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33817808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23481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39023224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5538554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6345956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963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72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4126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5918468">
                  <w:marLeft w:val="0"/>
                  <w:marRight w:val="0"/>
                  <w:marTop w:val="0"/>
                  <w:marBottom w:val="0"/>
                  <w:divBdr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divBdr>
                </w:div>
              </w:divsChild>
            </w:div>
            <w:div w:id="1983802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020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12337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87066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61179308">
                              <w:marLeft w:val="0"/>
                              <w:marRight w:val="0"/>
                              <w:marTop w:val="105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35083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244260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4060552">
                                          <w:marLeft w:val="0"/>
                                          <w:marRight w:val="0"/>
                                          <w:marTop w:val="0"/>
                                          <w:marBottom w:val="4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250027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930726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0097228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1455359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641024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42119896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30857574">
                                          <w:marLeft w:val="0"/>
                                          <w:marRight w:val="0"/>
                                          <w:marTop w:val="0"/>
                                          <w:marBottom w:val="4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0410779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72425363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14442184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1802396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9118448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8916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62137737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835999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71387711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9436590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2798473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3146061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99197772">
                                      <w:marLeft w:val="0"/>
                                      <w:marRight w:val="60"/>
                                      <w:marTop w:val="0"/>
                                      <w:marBottom w:val="0"/>
                                      <w:divBdr>
                                        <w:top w:val="single" w:sz="6" w:space="0" w:color="D9D9D9"/>
                                        <w:left w:val="single" w:sz="6" w:space="0" w:color="D9D9D9"/>
                                        <w:bottom w:val="single" w:sz="6" w:space="0" w:color="D9D9D9"/>
                                        <w:right w:val="single" w:sz="6" w:space="0" w:color="D9D9D9"/>
                                      </w:divBdr>
                                      <w:divsChild>
                                        <w:div w:id="18966225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616270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450932282">
                                      <w:marLeft w:val="0"/>
                                      <w:marRight w:val="6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978197">
                                          <w:marLeft w:val="0"/>
                                          <w:marRight w:val="0"/>
                                          <w:marTop w:val="0"/>
                                          <w:marBottom w:val="12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5974941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4418009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3859562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792534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2" w:color="999999"/>
                                            <w:left w:val="single" w:sz="6" w:space="12" w:color="999999"/>
                                            <w:bottom w:val="single" w:sz="6" w:space="12" w:color="999999"/>
                                            <w:right w:val="single" w:sz="6" w:space="12" w:color="999999"/>
                                          </w:divBdr>
                                          <w:divsChild>
                                            <w:div w:id="14020956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4298625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47077087">
                                          <w:marLeft w:val="0"/>
                                          <w:marRight w:val="0"/>
                                          <w:marTop w:val="180"/>
                                          <w:marBottom w:val="24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373138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767742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507671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E5E5E5"/>
                    <w:right w:val="none" w:sz="0" w:space="0" w:color="auto"/>
                  </w:divBdr>
                  <w:divsChild>
                    <w:div w:id="1530531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07814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4979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1911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4244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30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9613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32598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420241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12728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96687436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79757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88922848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70675693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15408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90021227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9342867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7816027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4652853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2811415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16204784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970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222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5461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6167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4431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9209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05481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713829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34959466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831565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01059316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2584452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358954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3722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54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9336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6886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12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2020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11684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511316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85615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34195698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622391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30818484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8306359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547648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6354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328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6451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9526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2307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372248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72295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592811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03785426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028677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4336626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21905172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0835467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270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28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886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4316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6694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17" w:color="DFDFDF"/>
                    <w:right w:val="none" w:sz="0" w:space="0" w:color="auto"/>
                  </w:divBdr>
                  <w:divsChild>
                    <w:div w:id="15250993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3348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33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0037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9753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1525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50807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93013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0213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1262569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184254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36404355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6061164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4068859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4486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66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030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8605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1898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7149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55240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970665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501408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6890954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049505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2894868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87014492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0128665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0553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9243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3438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94404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0589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77162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95361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32059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31041961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176907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71624988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85854574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328296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269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95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568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7275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6083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0830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95690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968223">
                              <w:marLeft w:val="0"/>
                              <w:marRight w:val="0"/>
                              <w:marTop w:val="105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529440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6636730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6064450">
                                          <w:marLeft w:val="0"/>
                                          <w:marRight w:val="0"/>
                                          <w:marTop w:val="0"/>
                                          <w:marBottom w:val="4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7388473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63659442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09166080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21269982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6391135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552805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289098">
                                      <w:marLeft w:val="0"/>
                                      <w:marRight w:val="60"/>
                                      <w:marTop w:val="0"/>
                                      <w:marBottom w:val="0"/>
                                      <w:divBdr>
                                        <w:top w:val="single" w:sz="6" w:space="0" w:color="D9D9D9"/>
                                        <w:left w:val="single" w:sz="6" w:space="0" w:color="D9D9D9"/>
                                        <w:bottom w:val="single" w:sz="6" w:space="0" w:color="D9D9D9"/>
                                        <w:right w:val="single" w:sz="6" w:space="0" w:color="D9D9D9"/>
                                      </w:divBdr>
                                      <w:divsChild>
                                        <w:div w:id="10144614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349004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450666188">
                                      <w:marLeft w:val="0"/>
                                      <w:marRight w:val="6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144822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61745282">
                                          <w:marLeft w:val="0"/>
                                          <w:marRight w:val="0"/>
                                          <w:marTop w:val="0"/>
                                          <w:marBottom w:val="12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893699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138543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6536804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5559695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2" w:color="999999"/>
                                            <w:left w:val="single" w:sz="6" w:space="12" w:color="999999"/>
                                            <w:bottom w:val="single" w:sz="6" w:space="12" w:color="999999"/>
                                            <w:right w:val="single" w:sz="6" w:space="12" w:color="999999"/>
                                          </w:divBdr>
                                          <w:divsChild>
                                            <w:div w:id="3307221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756825124">
                                          <w:marLeft w:val="0"/>
                                          <w:marRight w:val="0"/>
                                          <w:marTop w:val="180"/>
                                          <w:marBottom w:val="24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679852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8687604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71916535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691584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06254565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5512353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0605136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8793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9992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2365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515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79867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93032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251220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00795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5419085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1175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09909442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78927211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5535875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389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5522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1361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0749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8235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04030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340327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11186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56626081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640808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71923854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81444769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5660802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010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26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659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7166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4127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2038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02649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539763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831895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86030198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327951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22661723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95278270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7373527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0315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9416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1697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6010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2958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52071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85315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088550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14470426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84877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84913048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4480910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4014863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1999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17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3521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3141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0128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3804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55143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426491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945256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17405731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860427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35896288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78257465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4117419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5370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7637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8653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1027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36377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93246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48688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42911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02886336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18167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81026627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6808145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3535829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1994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062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336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7373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4959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48886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38948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380032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53173159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75228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85145895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36460465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1968604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7266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3431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7244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6277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6459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39489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003892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811473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30206553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841736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46133545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85138326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29461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7068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5472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6982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6659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92467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3572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65561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272665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95772950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542497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92362421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4367098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7692941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file:///C:\Users\panidx\Documents\RAN\RAN2\105%20-%20Athens\Docs\R2-1902014.zip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emf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31D37B-2676-4206-BCD6-1905FBCD6E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803</Words>
  <Characters>4579</Characters>
  <Application>Microsoft Office Word</Application>
  <DocSecurity>0</DocSecurity>
  <Lines>38</Lines>
  <Paragraphs>10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5372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홍종우/책임연구원/차세대표준(연)CAS팀(jongwoo.hong@lge.com)</dc:creator>
  <cp:keywords/>
  <dc:description/>
  <cp:lastModifiedBy>홍종우/책임연구원/차세대표준(연)CAS팀(jongwoo.hong@lge.com)</cp:lastModifiedBy>
  <cp:revision>3</cp:revision>
  <dcterms:created xsi:type="dcterms:W3CDTF">2019-03-28T02:44:00Z</dcterms:created>
  <dcterms:modified xsi:type="dcterms:W3CDTF">2019-03-29T05:25:00Z</dcterms:modified>
</cp:coreProperties>
</file>